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3088" w14:textId="77777777" w:rsidR="00446B15" w:rsidRDefault="00000000">
      <w:pPr>
        <w:pStyle w:val="1"/>
        <w:widowControl/>
        <w:jc w:val="center"/>
        <w:rPr>
          <w:sz w:val="36"/>
          <w:szCs w:val="36"/>
        </w:rPr>
      </w:pPr>
      <w:r>
        <w:rPr>
          <w:sz w:val="36"/>
          <w:szCs w:val="36"/>
        </w:rPr>
        <w:t>济钢防务空天信息产业基地二期三步A/B项目</w:t>
      </w:r>
    </w:p>
    <w:p w14:paraId="116280D7" w14:textId="77777777" w:rsidR="00446B15" w:rsidRDefault="00000000">
      <w:pPr>
        <w:pStyle w:val="1"/>
        <w:widowControl/>
        <w:jc w:val="center"/>
        <w:rPr>
          <w:sz w:val="36"/>
          <w:szCs w:val="36"/>
        </w:rPr>
      </w:pPr>
      <w:r>
        <w:rPr>
          <w:sz w:val="36"/>
          <w:szCs w:val="36"/>
        </w:rPr>
        <w:t>物化全程水处理器设备</w:t>
      </w:r>
    </w:p>
    <w:p w14:paraId="0AF56AC3" w14:textId="77777777" w:rsidR="00446B15" w:rsidRDefault="00000000">
      <w:pPr>
        <w:pStyle w:val="1"/>
        <w:widowControl/>
        <w:jc w:val="center"/>
        <w:rPr>
          <w:sz w:val="36"/>
          <w:szCs w:val="36"/>
        </w:rPr>
      </w:pPr>
      <w:r>
        <w:rPr>
          <w:sz w:val="36"/>
          <w:szCs w:val="36"/>
        </w:rPr>
        <w:t>招标公告</w:t>
      </w:r>
    </w:p>
    <w:p w14:paraId="040D663A" w14:textId="77777777" w:rsidR="00446B15" w:rsidRDefault="00000000">
      <w:pPr>
        <w:pStyle w:val="3"/>
        <w:widowControl/>
      </w:pPr>
      <w:r>
        <w:t xml:space="preserve"> 一、项目概况与招标范围</w:t>
      </w:r>
    </w:p>
    <w:p w14:paraId="11177911" w14:textId="77777777" w:rsidR="00446B15" w:rsidRDefault="00000000">
      <w:pPr>
        <w:widowControl/>
        <w:adjustRightInd w:val="0"/>
        <w:snapToGrid w:val="0"/>
        <w:spacing w:line="360" w:lineRule="auto"/>
        <w:ind w:firstLineChars="200" w:firstLine="480"/>
        <w:rPr>
          <w:b/>
          <w:bCs/>
          <w:kern w:val="0"/>
          <w:sz w:val="24"/>
          <w:lang w:bidi="ar"/>
        </w:rPr>
      </w:pPr>
      <w:r>
        <w:rPr>
          <w:rFonts w:hint="eastAsia"/>
          <w:kern w:val="0"/>
          <w:sz w:val="24"/>
          <w:lang w:bidi="ar"/>
        </w:rPr>
        <w:t xml:space="preserve">1. </w:t>
      </w:r>
      <w:r>
        <w:rPr>
          <w:rFonts w:hint="eastAsia"/>
          <w:kern w:val="0"/>
          <w:sz w:val="24"/>
          <w:lang w:bidi="ar"/>
        </w:rPr>
        <w:t>项目名称：</w:t>
      </w:r>
      <w:r>
        <w:rPr>
          <w:rFonts w:hint="eastAsia"/>
        </w:rPr>
        <w:t>济</w:t>
      </w:r>
      <w:r>
        <w:rPr>
          <w:rFonts w:hint="eastAsia"/>
          <w:kern w:val="0"/>
          <w:sz w:val="24"/>
          <w:lang w:bidi="ar"/>
        </w:rPr>
        <w:t>钢防务空天信息产业基地二期三步</w:t>
      </w:r>
      <w:r>
        <w:rPr>
          <w:rFonts w:hint="eastAsia"/>
          <w:kern w:val="0"/>
          <w:sz w:val="24"/>
          <w:lang w:bidi="ar"/>
        </w:rPr>
        <w:t>A/B</w:t>
      </w:r>
      <w:r>
        <w:rPr>
          <w:rFonts w:hint="eastAsia"/>
          <w:kern w:val="0"/>
          <w:sz w:val="24"/>
          <w:lang w:bidi="ar"/>
        </w:rPr>
        <w:t>项目</w:t>
      </w:r>
      <w:r>
        <w:rPr>
          <w:rFonts w:hint="eastAsia"/>
          <w:b/>
          <w:bCs/>
          <w:kern w:val="0"/>
          <w:sz w:val="24"/>
          <w:lang w:bidi="ar"/>
        </w:rPr>
        <w:t>物化全程水处理器设备</w:t>
      </w:r>
    </w:p>
    <w:p w14:paraId="4C8C4B48"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项目编号：</w:t>
      </w:r>
      <w:r>
        <w:rPr>
          <w:rFonts w:hint="eastAsia"/>
          <w:kern w:val="0"/>
          <w:sz w:val="24"/>
          <w:lang w:bidi="ar"/>
        </w:rPr>
        <w:t>NB25026-CN01-W003</w:t>
      </w:r>
    </w:p>
    <w:p w14:paraId="3D30D549"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采购方式：公开招标</w:t>
      </w:r>
    </w:p>
    <w:p w14:paraId="157319FA"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采购内容：物化全程水处理器设备</w:t>
      </w:r>
      <w:r>
        <w:rPr>
          <w:rFonts w:hint="eastAsia"/>
          <w:kern w:val="0"/>
          <w:sz w:val="24"/>
          <w:lang w:bidi="ar"/>
        </w:rPr>
        <w:t xml:space="preserve">                             1</w:t>
      </w:r>
      <w:r>
        <w:rPr>
          <w:rFonts w:hint="eastAsia"/>
          <w:kern w:val="0"/>
          <w:sz w:val="24"/>
          <w:lang w:bidi="ar"/>
        </w:rPr>
        <w:t>台</w:t>
      </w:r>
    </w:p>
    <w:p w14:paraId="7BB85818" w14:textId="77777777" w:rsidR="00446B15" w:rsidRDefault="00000000">
      <w:pPr>
        <w:jc w:val="left"/>
        <w:rPr>
          <w:rFonts w:ascii="宋体" w:hAnsi="宋体" w:hint="eastAsia"/>
          <w:color w:val="000000"/>
          <w:sz w:val="24"/>
        </w:rPr>
      </w:pPr>
      <w:r>
        <w:rPr>
          <w:rFonts w:hint="eastAsia"/>
          <w:kern w:val="0"/>
          <w:sz w:val="24"/>
          <w:lang w:bidi="ar"/>
        </w:rPr>
        <w:t xml:space="preserve">    </w:t>
      </w: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059"/>
        <w:gridCol w:w="4312"/>
      </w:tblGrid>
      <w:tr w:rsidR="00446B15" w14:paraId="72F470C5" w14:textId="77777777">
        <w:trPr>
          <w:trHeight w:val="378"/>
          <w:jc w:val="center"/>
        </w:trPr>
        <w:tc>
          <w:tcPr>
            <w:tcW w:w="813" w:type="dxa"/>
            <w:vAlign w:val="center"/>
          </w:tcPr>
          <w:p w14:paraId="6A188D79" w14:textId="77777777" w:rsidR="00446B15" w:rsidRDefault="00000000">
            <w:pPr>
              <w:jc w:val="center"/>
              <w:rPr>
                <w:sz w:val="24"/>
              </w:rPr>
            </w:pPr>
            <w:r>
              <w:rPr>
                <w:rFonts w:hAnsi="宋体"/>
                <w:sz w:val="24"/>
              </w:rPr>
              <w:t>序号</w:t>
            </w:r>
          </w:p>
        </w:tc>
        <w:tc>
          <w:tcPr>
            <w:tcW w:w="3059" w:type="dxa"/>
            <w:vAlign w:val="center"/>
          </w:tcPr>
          <w:p w14:paraId="4AF8456E" w14:textId="77777777" w:rsidR="00446B15" w:rsidRDefault="00000000">
            <w:pPr>
              <w:jc w:val="center"/>
              <w:rPr>
                <w:sz w:val="24"/>
              </w:rPr>
            </w:pPr>
            <w:r>
              <w:rPr>
                <w:rFonts w:hAnsi="宋体" w:hint="eastAsia"/>
                <w:sz w:val="24"/>
              </w:rPr>
              <w:t>物化全程水处理器</w:t>
            </w:r>
          </w:p>
        </w:tc>
        <w:tc>
          <w:tcPr>
            <w:tcW w:w="4312" w:type="dxa"/>
            <w:vAlign w:val="center"/>
          </w:tcPr>
          <w:p w14:paraId="318C6B12" w14:textId="77777777" w:rsidR="00446B15" w:rsidRDefault="00000000">
            <w:pPr>
              <w:jc w:val="center"/>
              <w:rPr>
                <w:sz w:val="24"/>
              </w:rPr>
            </w:pPr>
            <w:r>
              <w:rPr>
                <w:rFonts w:hAnsi="宋体"/>
                <w:sz w:val="24"/>
              </w:rPr>
              <w:t>单位</w:t>
            </w:r>
            <w:r>
              <w:rPr>
                <w:sz w:val="24"/>
              </w:rPr>
              <w:t xml:space="preserve">  </w:t>
            </w:r>
            <w:r>
              <w:rPr>
                <w:rFonts w:hAnsi="宋体"/>
                <w:sz w:val="24"/>
              </w:rPr>
              <w:t>数值</w:t>
            </w:r>
          </w:p>
        </w:tc>
      </w:tr>
      <w:tr w:rsidR="00446B15" w14:paraId="3F7D663D" w14:textId="77777777">
        <w:trPr>
          <w:trHeight w:val="395"/>
          <w:jc w:val="center"/>
        </w:trPr>
        <w:tc>
          <w:tcPr>
            <w:tcW w:w="813" w:type="dxa"/>
            <w:vAlign w:val="center"/>
          </w:tcPr>
          <w:p w14:paraId="2697309A" w14:textId="77777777" w:rsidR="00446B15" w:rsidRDefault="00000000">
            <w:pPr>
              <w:jc w:val="center"/>
              <w:rPr>
                <w:sz w:val="24"/>
              </w:rPr>
            </w:pPr>
            <w:r>
              <w:rPr>
                <w:sz w:val="24"/>
              </w:rPr>
              <w:t>1</w:t>
            </w:r>
          </w:p>
        </w:tc>
        <w:tc>
          <w:tcPr>
            <w:tcW w:w="3059" w:type="dxa"/>
            <w:vAlign w:val="center"/>
          </w:tcPr>
          <w:p w14:paraId="11304151" w14:textId="77777777" w:rsidR="00446B15" w:rsidRDefault="00000000">
            <w:pPr>
              <w:jc w:val="center"/>
              <w:rPr>
                <w:sz w:val="24"/>
              </w:rPr>
            </w:pPr>
            <w:r>
              <w:rPr>
                <w:rFonts w:hAnsi="宋体" w:hint="eastAsia"/>
                <w:sz w:val="24"/>
              </w:rPr>
              <w:t>单台设备处理</w:t>
            </w:r>
            <w:r>
              <w:rPr>
                <w:rFonts w:hAnsi="宋体"/>
                <w:sz w:val="24"/>
              </w:rPr>
              <w:t>流量</w:t>
            </w:r>
          </w:p>
        </w:tc>
        <w:tc>
          <w:tcPr>
            <w:tcW w:w="4312" w:type="dxa"/>
            <w:vAlign w:val="center"/>
          </w:tcPr>
          <w:p w14:paraId="03466AD7" w14:textId="77777777" w:rsidR="00446B15" w:rsidRDefault="00000000">
            <w:pPr>
              <w:jc w:val="center"/>
              <w:rPr>
                <w:sz w:val="24"/>
              </w:rPr>
            </w:pPr>
            <w:r>
              <w:rPr>
                <w:sz w:val="24"/>
              </w:rPr>
              <w:t>80m</w:t>
            </w:r>
            <w:r>
              <w:rPr>
                <w:sz w:val="24"/>
                <w:vertAlign w:val="superscript"/>
              </w:rPr>
              <w:t>3</w:t>
            </w:r>
            <w:r>
              <w:rPr>
                <w:sz w:val="24"/>
              </w:rPr>
              <w:t>/h</w:t>
            </w:r>
          </w:p>
        </w:tc>
      </w:tr>
      <w:tr w:rsidR="00446B15" w14:paraId="16D0429E" w14:textId="77777777">
        <w:trPr>
          <w:trHeight w:val="395"/>
          <w:jc w:val="center"/>
        </w:trPr>
        <w:tc>
          <w:tcPr>
            <w:tcW w:w="813" w:type="dxa"/>
            <w:vAlign w:val="center"/>
          </w:tcPr>
          <w:p w14:paraId="48C80B7A" w14:textId="77777777" w:rsidR="00446B15" w:rsidRDefault="00000000">
            <w:pPr>
              <w:jc w:val="center"/>
              <w:rPr>
                <w:sz w:val="24"/>
              </w:rPr>
            </w:pPr>
            <w:r>
              <w:rPr>
                <w:sz w:val="24"/>
              </w:rPr>
              <w:t>2</w:t>
            </w:r>
          </w:p>
        </w:tc>
        <w:tc>
          <w:tcPr>
            <w:tcW w:w="3059" w:type="dxa"/>
            <w:vAlign w:val="center"/>
          </w:tcPr>
          <w:p w14:paraId="3D6D2595" w14:textId="77777777" w:rsidR="00446B15" w:rsidRDefault="00000000">
            <w:pPr>
              <w:jc w:val="center"/>
              <w:rPr>
                <w:sz w:val="24"/>
              </w:rPr>
            </w:pPr>
            <w:r>
              <w:rPr>
                <w:rFonts w:hint="eastAsia"/>
                <w:sz w:val="24"/>
              </w:rPr>
              <w:t>主体结构</w:t>
            </w:r>
          </w:p>
        </w:tc>
        <w:tc>
          <w:tcPr>
            <w:tcW w:w="4312" w:type="dxa"/>
            <w:vAlign w:val="center"/>
          </w:tcPr>
          <w:p w14:paraId="1F478BF0" w14:textId="77777777" w:rsidR="00446B15" w:rsidRDefault="00000000">
            <w:pPr>
              <w:jc w:val="center"/>
              <w:rPr>
                <w:sz w:val="24"/>
              </w:rPr>
            </w:pPr>
            <w:r>
              <w:rPr>
                <w:rFonts w:hint="eastAsia"/>
                <w:sz w:val="24"/>
              </w:rPr>
              <w:t>一体化撬装式</w:t>
            </w:r>
          </w:p>
        </w:tc>
      </w:tr>
      <w:tr w:rsidR="00446B15" w14:paraId="1A81DE5D" w14:textId="77777777">
        <w:trPr>
          <w:trHeight w:val="395"/>
          <w:jc w:val="center"/>
        </w:trPr>
        <w:tc>
          <w:tcPr>
            <w:tcW w:w="813" w:type="dxa"/>
            <w:vAlign w:val="center"/>
          </w:tcPr>
          <w:p w14:paraId="4E98655D" w14:textId="77777777" w:rsidR="00446B15" w:rsidRDefault="00000000">
            <w:pPr>
              <w:jc w:val="center"/>
              <w:rPr>
                <w:sz w:val="24"/>
              </w:rPr>
            </w:pPr>
            <w:r>
              <w:rPr>
                <w:sz w:val="24"/>
              </w:rPr>
              <w:t>3</w:t>
            </w:r>
          </w:p>
        </w:tc>
        <w:tc>
          <w:tcPr>
            <w:tcW w:w="3059" w:type="dxa"/>
            <w:vAlign w:val="center"/>
          </w:tcPr>
          <w:p w14:paraId="477582F1" w14:textId="77777777" w:rsidR="00446B15" w:rsidRDefault="00000000">
            <w:pPr>
              <w:jc w:val="center"/>
              <w:rPr>
                <w:sz w:val="24"/>
              </w:rPr>
            </w:pPr>
            <w:r>
              <w:rPr>
                <w:rFonts w:hAnsi="宋体" w:hint="eastAsia"/>
                <w:sz w:val="24"/>
              </w:rPr>
              <w:t>工作</w:t>
            </w:r>
            <w:r>
              <w:rPr>
                <w:rFonts w:hAnsi="宋体"/>
                <w:sz w:val="24"/>
              </w:rPr>
              <w:t>温度</w:t>
            </w:r>
          </w:p>
        </w:tc>
        <w:tc>
          <w:tcPr>
            <w:tcW w:w="4312" w:type="dxa"/>
            <w:vAlign w:val="center"/>
          </w:tcPr>
          <w:p w14:paraId="022D2F72" w14:textId="77777777" w:rsidR="00446B15" w:rsidRDefault="00000000">
            <w:pPr>
              <w:jc w:val="center"/>
              <w:rPr>
                <w:sz w:val="24"/>
              </w:rPr>
            </w:pPr>
            <w:r>
              <w:rPr>
                <w:sz w:val="24"/>
              </w:rPr>
              <w:t>5</w:t>
            </w:r>
            <w:r>
              <w:rPr>
                <w:rFonts w:hAnsi="宋体"/>
                <w:sz w:val="24"/>
              </w:rPr>
              <w:t>℃</w:t>
            </w:r>
            <w:r>
              <w:rPr>
                <w:rFonts w:hint="eastAsia"/>
                <w:sz w:val="24"/>
              </w:rPr>
              <w:t>-</w:t>
            </w:r>
            <w:r>
              <w:rPr>
                <w:sz w:val="24"/>
              </w:rPr>
              <w:t>60</w:t>
            </w:r>
            <w:r>
              <w:rPr>
                <w:rFonts w:hAnsi="宋体"/>
                <w:sz w:val="24"/>
              </w:rPr>
              <w:t>℃</w:t>
            </w:r>
          </w:p>
        </w:tc>
      </w:tr>
      <w:tr w:rsidR="00446B15" w14:paraId="6B7E6673" w14:textId="77777777">
        <w:trPr>
          <w:trHeight w:val="395"/>
          <w:jc w:val="center"/>
        </w:trPr>
        <w:tc>
          <w:tcPr>
            <w:tcW w:w="813" w:type="dxa"/>
            <w:vAlign w:val="center"/>
          </w:tcPr>
          <w:p w14:paraId="033C673D" w14:textId="77777777" w:rsidR="00446B15" w:rsidRDefault="00000000">
            <w:pPr>
              <w:jc w:val="center"/>
              <w:rPr>
                <w:sz w:val="24"/>
              </w:rPr>
            </w:pPr>
            <w:r>
              <w:rPr>
                <w:sz w:val="24"/>
              </w:rPr>
              <w:t>4</w:t>
            </w:r>
          </w:p>
        </w:tc>
        <w:tc>
          <w:tcPr>
            <w:tcW w:w="3059" w:type="dxa"/>
            <w:vAlign w:val="center"/>
          </w:tcPr>
          <w:p w14:paraId="3F514449" w14:textId="77777777" w:rsidR="00446B15" w:rsidRDefault="00000000">
            <w:pPr>
              <w:jc w:val="center"/>
              <w:rPr>
                <w:sz w:val="24"/>
              </w:rPr>
            </w:pPr>
            <w:r>
              <w:rPr>
                <w:rFonts w:hint="eastAsia"/>
                <w:sz w:val="24"/>
              </w:rPr>
              <w:t>工作压力</w:t>
            </w:r>
          </w:p>
        </w:tc>
        <w:tc>
          <w:tcPr>
            <w:tcW w:w="4312" w:type="dxa"/>
            <w:vAlign w:val="center"/>
          </w:tcPr>
          <w:p w14:paraId="2BB5760C" w14:textId="77777777" w:rsidR="00446B15" w:rsidRDefault="00000000">
            <w:pPr>
              <w:jc w:val="center"/>
              <w:rPr>
                <w:sz w:val="24"/>
                <w:highlight w:val="yellow"/>
              </w:rPr>
            </w:pPr>
            <w:r>
              <w:rPr>
                <w:sz w:val="24"/>
              </w:rPr>
              <w:t>0.1–1.6MPa</w:t>
            </w:r>
          </w:p>
        </w:tc>
      </w:tr>
      <w:tr w:rsidR="00446B15" w14:paraId="588A0D9A" w14:textId="77777777">
        <w:trPr>
          <w:trHeight w:val="395"/>
          <w:jc w:val="center"/>
        </w:trPr>
        <w:tc>
          <w:tcPr>
            <w:tcW w:w="813" w:type="dxa"/>
            <w:vAlign w:val="center"/>
          </w:tcPr>
          <w:p w14:paraId="6B2D3D8A" w14:textId="77777777" w:rsidR="00446B15" w:rsidRDefault="00000000">
            <w:pPr>
              <w:jc w:val="center"/>
              <w:rPr>
                <w:sz w:val="24"/>
              </w:rPr>
            </w:pPr>
            <w:r>
              <w:rPr>
                <w:sz w:val="24"/>
              </w:rPr>
              <w:t>5</w:t>
            </w:r>
          </w:p>
        </w:tc>
        <w:tc>
          <w:tcPr>
            <w:tcW w:w="3059" w:type="dxa"/>
            <w:vAlign w:val="center"/>
          </w:tcPr>
          <w:p w14:paraId="419EC966" w14:textId="77777777" w:rsidR="00446B15" w:rsidRDefault="00000000">
            <w:pPr>
              <w:jc w:val="center"/>
              <w:rPr>
                <w:sz w:val="24"/>
              </w:rPr>
            </w:pPr>
            <w:r>
              <w:rPr>
                <w:rFonts w:hint="eastAsia"/>
                <w:sz w:val="24"/>
              </w:rPr>
              <w:t>初始压力损失</w:t>
            </w:r>
          </w:p>
        </w:tc>
        <w:tc>
          <w:tcPr>
            <w:tcW w:w="4312" w:type="dxa"/>
            <w:vAlign w:val="center"/>
          </w:tcPr>
          <w:p w14:paraId="03A1280C" w14:textId="77777777" w:rsidR="00446B15" w:rsidRDefault="00000000">
            <w:pPr>
              <w:jc w:val="center"/>
              <w:rPr>
                <w:sz w:val="24"/>
              </w:rPr>
            </w:pPr>
            <w:r>
              <w:rPr>
                <w:rFonts w:hint="eastAsia"/>
                <w:sz w:val="24"/>
              </w:rPr>
              <w:t>＜</w:t>
            </w:r>
            <w:r>
              <w:rPr>
                <w:sz w:val="24"/>
              </w:rPr>
              <w:t>0.01-0.02MPa</w:t>
            </w:r>
          </w:p>
        </w:tc>
      </w:tr>
      <w:tr w:rsidR="00446B15" w14:paraId="664C95E5" w14:textId="77777777">
        <w:trPr>
          <w:trHeight w:val="395"/>
          <w:jc w:val="center"/>
        </w:trPr>
        <w:tc>
          <w:tcPr>
            <w:tcW w:w="813" w:type="dxa"/>
            <w:vAlign w:val="center"/>
          </w:tcPr>
          <w:p w14:paraId="4338C475" w14:textId="77777777" w:rsidR="00446B15" w:rsidRDefault="00000000">
            <w:pPr>
              <w:jc w:val="center"/>
              <w:rPr>
                <w:sz w:val="24"/>
              </w:rPr>
            </w:pPr>
            <w:r>
              <w:rPr>
                <w:sz w:val="24"/>
              </w:rPr>
              <w:t>6</w:t>
            </w:r>
          </w:p>
        </w:tc>
        <w:tc>
          <w:tcPr>
            <w:tcW w:w="3059" w:type="dxa"/>
            <w:vAlign w:val="center"/>
          </w:tcPr>
          <w:p w14:paraId="73D58B7A" w14:textId="77777777" w:rsidR="00446B15" w:rsidRDefault="00000000">
            <w:pPr>
              <w:jc w:val="center"/>
              <w:rPr>
                <w:sz w:val="24"/>
              </w:rPr>
            </w:pPr>
            <w:r>
              <w:rPr>
                <w:rFonts w:hAnsi="宋体" w:hint="eastAsia"/>
                <w:sz w:val="24"/>
              </w:rPr>
              <w:t>过滤精度</w:t>
            </w:r>
          </w:p>
        </w:tc>
        <w:tc>
          <w:tcPr>
            <w:tcW w:w="4312" w:type="dxa"/>
            <w:vAlign w:val="center"/>
          </w:tcPr>
          <w:p w14:paraId="6254B264" w14:textId="77777777" w:rsidR="00446B15" w:rsidRDefault="00000000">
            <w:pPr>
              <w:jc w:val="center"/>
              <w:rPr>
                <w:sz w:val="24"/>
                <w:highlight w:val="yellow"/>
              </w:rPr>
            </w:pPr>
            <w:r>
              <w:rPr>
                <w:rFonts w:ascii="Arial" w:eastAsia="等线" w:hAnsi="Arial" w:cs="Arial"/>
                <w:sz w:val="22"/>
              </w:rPr>
              <w:t>100μm</w:t>
            </w:r>
          </w:p>
        </w:tc>
      </w:tr>
      <w:tr w:rsidR="00446B15" w14:paraId="116E37D1" w14:textId="77777777">
        <w:trPr>
          <w:trHeight w:val="395"/>
          <w:jc w:val="center"/>
        </w:trPr>
        <w:tc>
          <w:tcPr>
            <w:tcW w:w="813" w:type="dxa"/>
            <w:vAlign w:val="center"/>
          </w:tcPr>
          <w:p w14:paraId="231F5DCA" w14:textId="77777777" w:rsidR="00446B15" w:rsidRDefault="00000000">
            <w:pPr>
              <w:jc w:val="center"/>
              <w:rPr>
                <w:sz w:val="24"/>
              </w:rPr>
            </w:pPr>
            <w:r>
              <w:rPr>
                <w:sz w:val="24"/>
              </w:rPr>
              <w:t>7</w:t>
            </w:r>
          </w:p>
        </w:tc>
        <w:tc>
          <w:tcPr>
            <w:tcW w:w="3059" w:type="dxa"/>
            <w:vAlign w:val="center"/>
          </w:tcPr>
          <w:p w14:paraId="055DE1EF" w14:textId="77777777" w:rsidR="00446B15" w:rsidRDefault="00000000">
            <w:pPr>
              <w:jc w:val="center"/>
              <w:rPr>
                <w:rFonts w:hAnsi="宋体" w:hint="eastAsia"/>
                <w:sz w:val="24"/>
              </w:rPr>
            </w:pPr>
            <w:r>
              <w:rPr>
                <w:rFonts w:hAnsi="宋体" w:hint="eastAsia"/>
                <w:sz w:val="24"/>
              </w:rPr>
              <w:t>进出口管径</w:t>
            </w:r>
          </w:p>
        </w:tc>
        <w:tc>
          <w:tcPr>
            <w:tcW w:w="4312" w:type="dxa"/>
            <w:vAlign w:val="center"/>
          </w:tcPr>
          <w:p w14:paraId="7DB12F3D" w14:textId="77777777" w:rsidR="00446B15" w:rsidRDefault="00000000">
            <w:pPr>
              <w:jc w:val="center"/>
              <w:rPr>
                <w:rFonts w:ascii="Arial" w:eastAsia="等线" w:hAnsi="Arial" w:cs="Arial"/>
                <w:sz w:val="22"/>
              </w:rPr>
            </w:pPr>
            <w:r>
              <w:rPr>
                <w:rFonts w:ascii="Arial" w:eastAsia="等线" w:hAnsi="Arial" w:cs="Arial" w:hint="eastAsia"/>
                <w:sz w:val="22"/>
              </w:rPr>
              <w:t>D</w:t>
            </w:r>
            <w:r>
              <w:rPr>
                <w:rFonts w:ascii="Arial" w:eastAsia="等线" w:hAnsi="Arial" w:cs="Arial"/>
                <w:sz w:val="22"/>
              </w:rPr>
              <w:t>N200</w:t>
            </w:r>
          </w:p>
        </w:tc>
      </w:tr>
      <w:tr w:rsidR="00446B15" w14:paraId="30C7490B" w14:textId="77777777">
        <w:trPr>
          <w:trHeight w:val="395"/>
          <w:jc w:val="center"/>
        </w:trPr>
        <w:tc>
          <w:tcPr>
            <w:tcW w:w="813" w:type="dxa"/>
            <w:vAlign w:val="center"/>
          </w:tcPr>
          <w:p w14:paraId="4C5FFBC1" w14:textId="77777777" w:rsidR="00446B15" w:rsidRDefault="00000000">
            <w:pPr>
              <w:jc w:val="center"/>
              <w:rPr>
                <w:sz w:val="24"/>
              </w:rPr>
            </w:pPr>
            <w:r>
              <w:rPr>
                <w:sz w:val="24"/>
              </w:rPr>
              <w:t>8</w:t>
            </w:r>
          </w:p>
        </w:tc>
        <w:tc>
          <w:tcPr>
            <w:tcW w:w="3059" w:type="dxa"/>
            <w:vAlign w:val="center"/>
          </w:tcPr>
          <w:p w14:paraId="194A091C" w14:textId="77777777" w:rsidR="00446B15" w:rsidRDefault="00000000">
            <w:pPr>
              <w:jc w:val="center"/>
              <w:rPr>
                <w:rFonts w:hAnsi="宋体" w:hint="eastAsia"/>
                <w:sz w:val="24"/>
              </w:rPr>
            </w:pPr>
            <w:r>
              <w:rPr>
                <w:rFonts w:hAnsi="宋体" w:hint="eastAsia"/>
                <w:sz w:val="24"/>
              </w:rPr>
              <w:t>除浊效率</w:t>
            </w:r>
          </w:p>
        </w:tc>
        <w:tc>
          <w:tcPr>
            <w:tcW w:w="4312" w:type="dxa"/>
            <w:vAlign w:val="center"/>
          </w:tcPr>
          <w:p w14:paraId="484C4386" w14:textId="77777777" w:rsidR="00446B15" w:rsidRDefault="00000000">
            <w:pPr>
              <w:jc w:val="center"/>
              <w:rPr>
                <w:rFonts w:hAnsi="宋体" w:hint="eastAsia"/>
                <w:sz w:val="24"/>
              </w:rPr>
            </w:pPr>
            <w:r>
              <w:rPr>
                <w:rFonts w:hAnsi="宋体"/>
                <w:sz w:val="24"/>
              </w:rPr>
              <w:t>≥</w:t>
            </w:r>
            <w:r>
              <w:rPr>
                <w:rFonts w:hAnsi="宋体"/>
                <w:sz w:val="24"/>
              </w:rPr>
              <w:t>95%</w:t>
            </w:r>
          </w:p>
        </w:tc>
      </w:tr>
      <w:tr w:rsidR="00446B15" w14:paraId="42A41DB3" w14:textId="77777777">
        <w:trPr>
          <w:trHeight w:val="378"/>
          <w:jc w:val="center"/>
        </w:trPr>
        <w:tc>
          <w:tcPr>
            <w:tcW w:w="813" w:type="dxa"/>
            <w:vAlign w:val="center"/>
          </w:tcPr>
          <w:p w14:paraId="6849EAE8" w14:textId="77777777" w:rsidR="00446B15" w:rsidRDefault="00000000">
            <w:pPr>
              <w:jc w:val="center"/>
              <w:rPr>
                <w:sz w:val="24"/>
              </w:rPr>
            </w:pPr>
            <w:r>
              <w:rPr>
                <w:rFonts w:hint="eastAsia"/>
                <w:sz w:val="24"/>
              </w:rPr>
              <w:t>9</w:t>
            </w:r>
          </w:p>
        </w:tc>
        <w:tc>
          <w:tcPr>
            <w:tcW w:w="3059" w:type="dxa"/>
            <w:vAlign w:val="center"/>
          </w:tcPr>
          <w:p w14:paraId="76C5C428" w14:textId="77777777" w:rsidR="00446B15" w:rsidRDefault="00000000">
            <w:pPr>
              <w:jc w:val="center"/>
              <w:rPr>
                <w:rFonts w:hAnsi="宋体" w:hint="eastAsia"/>
                <w:sz w:val="24"/>
              </w:rPr>
            </w:pPr>
            <w:r>
              <w:rPr>
                <w:rFonts w:hAnsi="宋体" w:hint="eastAsia"/>
                <w:sz w:val="24"/>
              </w:rPr>
              <w:t>悬浮杂质去除率</w:t>
            </w:r>
          </w:p>
        </w:tc>
        <w:tc>
          <w:tcPr>
            <w:tcW w:w="4312" w:type="dxa"/>
            <w:vAlign w:val="center"/>
          </w:tcPr>
          <w:p w14:paraId="1C0338BB" w14:textId="77777777" w:rsidR="00446B15" w:rsidRDefault="00000000">
            <w:pPr>
              <w:jc w:val="center"/>
              <w:rPr>
                <w:rFonts w:hAnsi="宋体" w:hint="eastAsia"/>
                <w:sz w:val="24"/>
              </w:rPr>
            </w:pPr>
            <w:r>
              <w:rPr>
                <w:rFonts w:hAnsi="宋体"/>
                <w:sz w:val="24"/>
              </w:rPr>
              <w:t>≥</w:t>
            </w:r>
            <w:r>
              <w:rPr>
                <w:rFonts w:hAnsi="宋体"/>
                <w:sz w:val="24"/>
              </w:rPr>
              <w:t>98%</w:t>
            </w:r>
          </w:p>
        </w:tc>
      </w:tr>
      <w:tr w:rsidR="00446B15" w14:paraId="03F1BCF1" w14:textId="77777777">
        <w:trPr>
          <w:trHeight w:val="378"/>
          <w:jc w:val="center"/>
        </w:trPr>
        <w:tc>
          <w:tcPr>
            <w:tcW w:w="813" w:type="dxa"/>
            <w:vAlign w:val="center"/>
          </w:tcPr>
          <w:p w14:paraId="2D14259C" w14:textId="77777777" w:rsidR="00446B15" w:rsidRDefault="00000000">
            <w:pPr>
              <w:jc w:val="center"/>
              <w:rPr>
                <w:sz w:val="24"/>
              </w:rPr>
            </w:pPr>
            <w:r>
              <w:rPr>
                <w:rFonts w:hint="eastAsia"/>
                <w:sz w:val="24"/>
              </w:rPr>
              <w:t>1</w:t>
            </w:r>
            <w:r>
              <w:rPr>
                <w:sz w:val="24"/>
              </w:rPr>
              <w:t>0</w:t>
            </w:r>
          </w:p>
        </w:tc>
        <w:tc>
          <w:tcPr>
            <w:tcW w:w="3059" w:type="dxa"/>
            <w:vAlign w:val="center"/>
          </w:tcPr>
          <w:p w14:paraId="78F39361" w14:textId="77777777" w:rsidR="00446B15" w:rsidRDefault="00000000">
            <w:pPr>
              <w:jc w:val="center"/>
              <w:rPr>
                <w:rFonts w:hAnsi="宋体" w:hint="eastAsia"/>
                <w:sz w:val="24"/>
              </w:rPr>
            </w:pPr>
            <w:r>
              <w:rPr>
                <w:rFonts w:hAnsi="宋体" w:hint="eastAsia"/>
                <w:sz w:val="24"/>
              </w:rPr>
              <w:t>防垢除垢效率</w:t>
            </w:r>
          </w:p>
        </w:tc>
        <w:tc>
          <w:tcPr>
            <w:tcW w:w="4312" w:type="dxa"/>
            <w:vAlign w:val="center"/>
          </w:tcPr>
          <w:p w14:paraId="3369FBE8" w14:textId="77777777" w:rsidR="00446B15" w:rsidRDefault="00000000">
            <w:pPr>
              <w:jc w:val="center"/>
              <w:rPr>
                <w:rFonts w:hAnsi="宋体" w:hint="eastAsia"/>
                <w:sz w:val="24"/>
              </w:rPr>
            </w:pPr>
            <w:r>
              <w:rPr>
                <w:rFonts w:hAnsi="宋体"/>
                <w:sz w:val="24"/>
              </w:rPr>
              <w:t>≥</w:t>
            </w:r>
            <w:r>
              <w:rPr>
                <w:rFonts w:hAnsi="宋体"/>
                <w:sz w:val="24"/>
              </w:rPr>
              <w:t>98%</w:t>
            </w:r>
          </w:p>
        </w:tc>
      </w:tr>
      <w:tr w:rsidR="00446B15" w14:paraId="25F1662D" w14:textId="77777777">
        <w:trPr>
          <w:trHeight w:val="395"/>
          <w:jc w:val="center"/>
        </w:trPr>
        <w:tc>
          <w:tcPr>
            <w:tcW w:w="813" w:type="dxa"/>
            <w:vAlign w:val="center"/>
          </w:tcPr>
          <w:p w14:paraId="6BEA0BDE" w14:textId="77777777" w:rsidR="00446B15" w:rsidRDefault="00000000">
            <w:pPr>
              <w:jc w:val="center"/>
              <w:rPr>
                <w:sz w:val="24"/>
              </w:rPr>
            </w:pPr>
            <w:r>
              <w:rPr>
                <w:sz w:val="24"/>
              </w:rPr>
              <w:t>11</w:t>
            </w:r>
          </w:p>
        </w:tc>
        <w:tc>
          <w:tcPr>
            <w:tcW w:w="3059" w:type="dxa"/>
            <w:vAlign w:val="center"/>
          </w:tcPr>
          <w:p w14:paraId="0CD624D5" w14:textId="77777777" w:rsidR="00446B15" w:rsidRDefault="00000000">
            <w:pPr>
              <w:jc w:val="center"/>
              <w:rPr>
                <w:rFonts w:hAnsi="宋体" w:hint="eastAsia"/>
                <w:sz w:val="24"/>
              </w:rPr>
            </w:pPr>
            <w:r>
              <w:rPr>
                <w:rFonts w:hAnsi="宋体" w:hint="eastAsia"/>
                <w:sz w:val="24"/>
              </w:rPr>
              <w:t>杀菌灭藻效率</w:t>
            </w:r>
          </w:p>
        </w:tc>
        <w:tc>
          <w:tcPr>
            <w:tcW w:w="4312" w:type="dxa"/>
            <w:vAlign w:val="center"/>
          </w:tcPr>
          <w:p w14:paraId="0E4FC97D" w14:textId="77777777" w:rsidR="00446B15" w:rsidRDefault="00000000">
            <w:pPr>
              <w:ind w:firstLineChars="50" w:firstLine="120"/>
              <w:jc w:val="center"/>
              <w:rPr>
                <w:rFonts w:hAnsi="宋体" w:hint="eastAsia"/>
                <w:sz w:val="24"/>
              </w:rPr>
            </w:pPr>
            <w:r>
              <w:rPr>
                <w:rFonts w:hAnsi="宋体"/>
                <w:sz w:val="24"/>
              </w:rPr>
              <w:t>≥</w:t>
            </w:r>
            <w:r>
              <w:rPr>
                <w:rFonts w:hAnsi="宋体"/>
                <w:sz w:val="24"/>
              </w:rPr>
              <w:t>92%</w:t>
            </w:r>
          </w:p>
        </w:tc>
      </w:tr>
      <w:tr w:rsidR="00446B15" w14:paraId="38FA4B92" w14:textId="77777777">
        <w:trPr>
          <w:trHeight w:val="395"/>
          <w:jc w:val="center"/>
        </w:trPr>
        <w:tc>
          <w:tcPr>
            <w:tcW w:w="813" w:type="dxa"/>
            <w:vAlign w:val="center"/>
          </w:tcPr>
          <w:p w14:paraId="38E994CE" w14:textId="77777777" w:rsidR="00446B15" w:rsidRDefault="00000000">
            <w:pPr>
              <w:jc w:val="center"/>
              <w:rPr>
                <w:sz w:val="24"/>
              </w:rPr>
            </w:pPr>
            <w:r>
              <w:rPr>
                <w:rFonts w:hint="eastAsia"/>
                <w:sz w:val="24"/>
              </w:rPr>
              <w:t>1</w:t>
            </w:r>
            <w:r>
              <w:rPr>
                <w:sz w:val="24"/>
              </w:rPr>
              <w:t>2</w:t>
            </w:r>
          </w:p>
        </w:tc>
        <w:tc>
          <w:tcPr>
            <w:tcW w:w="3059" w:type="dxa"/>
            <w:vAlign w:val="center"/>
          </w:tcPr>
          <w:p w14:paraId="73FE6F1C" w14:textId="77777777" w:rsidR="00446B15" w:rsidRDefault="00000000">
            <w:pPr>
              <w:jc w:val="center"/>
              <w:rPr>
                <w:rFonts w:hAnsi="宋体" w:hint="eastAsia"/>
                <w:sz w:val="24"/>
              </w:rPr>
            </w:pPr>
            <w:r>
              <w:rPr>
                <w:rFonts w:hAnsi="宋体" w:hint="eastAsia"/>
                <w:sz w:val="24"/>
              </w:rPr>
              <w:t>管道腐蚀控制率</w:t>
            </w:r>
          </w:p>
        </w:tc>
        <w:tc>
          <w:tcPr>
            <w:tcW w:w="4312" w:type="dxa"/>
            <w:vAlign w:val="center"/>
          </w:tcPr>
          <w:p w14:paraId="02F981EE" w14:textId="77777777" w:rsidR="00446B15" w:rsidRDefault="00000000">
            <w:pPr>
              <w:jc w:val="center"/>
              <w:rPr>
                <w:rFonts w:hAnsi="宋体" w:hint="eastAsia"/>
                <w:sz w:val="24"/>
              </w:rPr>
            </w:pPr>
            <w:r>
              <w:rPr>
                <w:rFonts w:hAnsi="宋体" w:hint="eastAsia"/>
                <w:sz w:val="24"/>
              </w:rPr>
              <w:t>＜</w:t>
            </w:r>
            <w:r>
              <w:rPr>
                <w:rFonts w:hAnsi="宋体"/>
                <w:sz w:val="24"/>
              </w:rPr>
              <w:t xml:space="preserve">0.1mm / </w:t>
            </w:r>
            <w:r>
              <w:rPr>
                <w:rFonts w:hAnsi="宋体" w:hint="eastAsia"/>
                <w:sz w:val="24"/>
              </w:rPr>
              <w:t>年</w:t>
            </w:r>
          </w:p>
        </w:tc>
      </w:tr>
      <w:tr w:rsidR="00446B15" w14:paraId="26467CBB" w14:textId="77777777">
        <w:trPr>
          <w:trHeight w:val="395"/>
          <w:jc w:val="center"/>
        </w:trPr>
        <w:tc>
          <w:tcPr>
            <w:tcW w:w="813" w:type="dxa"/>
            <w:vAlign w:val="center"/>
          </w:tcPr>
          <w:p w14:paraId="7531FE26" w14:textId="77777777" w:rsidR="00446B15" w:rsidRDefault="00000000">
            <w:pPr>
              <w:jc w:val="center"/>
              <w:rPr>
                <w:sz w:val="24"/>
              </w:rPr>
            </w:pPr>
            <w:r>
              <w:rPr>
                <w:sz w:val="24"/>
              </w:rPr>
              <w:t>13</w:t>
            </w:r>
          </w:p>
        </w:tc>
        <w:tc>
          <w:tcPr>
            <w:tcW w:w="3059" w:type="dxa"/>
            <w:vAlign w:val="center"/>
          </w:tcPr>
          <w:p w14:paraId="19EFEE0B" w14:textId="77777777" w:rsidR="00446B15" w:rsidRDefault="00000000">
            <w:pPr>
              <w:jc w:val="center"/>
              <w:rPr>
                <w:rFonts w:hAnsi="宋体" w:hint="eastAsia"/>
                <w:sz w:val="24"/>
              </w:rPr>
            </w:pPr>
            <w:r>
              <w:rPr>
                <w:rFonts w:hAnsi="宋体" w:hint="eastAsia"/>
                <w:sz w:val="24"/>
              </w:rPr>
              <w:t>罐体材质</w:t>
            </w:r>
          </w:p>
        </w:tc>
        <w:tc>
          <w:tcPr>
            <w:tcW w:w="4312" w:type="dxa"/>
            <w:vAlign w:val="center"/>
          </w:tcPr>
          <w:p w14:paraId="248BE7C0" w14:textId="77777777" w:rsidR="00446B15" w:rsidRDefault="00000000">
            <w:pPr>
              <w:jc w:val="center"/>
              <w:rPr>
                <w:rFonts w:hAnsi="宋体" w:hint="eastAsia"/>
                <w:sz w:val="24"/>
              </w:rPr>
            </w:pPr>
            <w:r>
              <w:rPr>
                <w:rFonts w:hAnsi="宋体"/>
                <w:sz w:val="24"/>
              </w:rPr>
              <w:t xml:space="preserve">Q235B </w:t>
            </w:r>
            <w:r>
              <w:rPr>
                <w:rFonts w:hAnsi="宋体" w:hint="eastAsia"/>
                <w:sz w:val="24"/>
              </w:rPr>
              <w:t>碳钢加厚材质</w:t>
            </w:r>
          </w:p>
        </w:tc>
      </w:tr>
      <w:tr w:rsidR="00446B15" w14:paraId="3DD291B6" w14:textId="77777777">
        <w:trPr>
          <w:trHeight w:val="395"/>
          <w:jc w:val="center"/>
        </w:trPr>
        <w:tc>
          <w:tcPr>
            <w:tcW w:w="813" w:type="dxa"/>
            <w:vAlign w:val="center"/>
          </w:tcPr>
          <w:p w14:paraId="792BCC73" w14:textId="77777777" w:rsidR="00446B15" w:rsidRDefault="00000000">
            <w:pPr>
              <w:jc w:val="center"/>
              <w:rPr>
                <w:sz w:val="24"/>
              </w:rPr>
            </w:pPr>
            <w:r>
              <w:rPr>
                <w:sz w:val="24"/>
              </w:rPr>
              <w:t>14</w:t>
            </w:r>
          </w:p>
        </w:tc>
        <w:tc>
          <w:tcPr>
            <w:tcW w:w="3059" w:type="dxa"/>
            <w:vAlign w:val="center"/>
          </w:tcPr>
          <w:p w14:paraId="204F52A9" w14:textId="77777777" w:rsidR="00446B15" w:rsidRDefault="00000000">
            <w:pPr>
              <w:jc w:val="center"/>
              <w:rPr>
                <w:rFonts w:hAnsi="宋体" w:hint="eastAsia"/>
                <w:sz w:val="24"/>
              </w:rPr>
            </w:pPr>
            <w:r>
              <w:rPr>
                <w:rFonts w:hAnsi="宋体" w:hint="eastAsia"/>
                <w:sz w:val="24"/>
              </w:rPr>
              <w:t>内部隔板、导流结构材质</w:t>
            </w:r>
          </w:p>
        </w:tc>
        <w:tc>
          <w:tcPr>
            <w:tcW w:w="4312" w:type="dxa"/>
            <w:vAlign w:val="center"/>
          </w:tcPr>
          <w:p w14:paraId="1E22F30A" w14:textId="77777777" w:rsidR="00446B15" w:rsidRDefault="00000000">
            <w:pPr>
              <w:jc w:val="center"/>
              <w:rPr>
                <w:rFonts w:hAnsi="宋体" w:hint="eastAsia"/>
                <w:sz w:val="24"/>
              </w:rPr>
            </w:pPr>
            <w:r>
              <w:rPr>
                <w:rFonts w:hAnsi="宋体" w:hint="eastAsia"/>
                <w:sz w:val="24"/>
              </w:rPr>
              <w:t>碳钢防腐</w:t>
            </w:r>
          </w:p>
        </w:tc>
      </w:tr>
      <w:tr w:rsidR="00446B15" w14:paraId="61B444CA" w14:textId="77777777">
        <w:trPr>
          <w:trHeight w:val="395"/>
          <w:jc w:val="center"/>
        </w:trPr>
        <w:tc>
          <w:tcPr>
            <w:tcW w:w="813" w:type="dxa"/>
            <w:vAlign w:val="center"/>
          </w:tcPr>
          <w:p w14:paraId="522CCD1B" w14:textId="77777777" w:rsidR="00446B15" w:rsidRDefault="00000000">
            <w:pPr>
              <w:jc w:val="center"/>
              <w:rPr>
                <w:sz w:val="24"/>
              </w:rPr>
            </w:pPr>
            <w:r>
              <w:rPr>
                <w:sz w:val="24"/>
              </w:rPr>
              <w:lastRenderedPageBreak/>
              <w:t>15</w:t>
            </w:r>
          </w:p>
        </w:tc>
        <w:tc>
          <w:tcPr>
            <w:tcW w:w="3059" w:type="dxa"/>
            <w:vAlign w:val="center"/>
          </w:tcPr>
          <w:p w14:paraId="1BC5646B" w14:textId="77777777" w:rsidR="00446B15" w:rsidRDefault="00000000">
            <w:pPr>
              <w:jc w:val="center"/>
              <w:rPr>
                <w:rFonts w:hAnsi="宋体" w:hint="eastAsia"/>
                <w:sz w:val="24"/>
              </w:rPr>
            </w:pPr>
            <w:r>
              <w:rPr>
                <w:rFonts w:hAnsi="宋体" w:hint="eastAsia"/>
                <w:sz w:val="24"/>
              </w:rPr>
              <w:t>过滤组件及材质</w:t>
            </w:r>
          </w:p>
        </w:tc>
        <w:tc>
          <w:tcPr>
            <w:tcW w:w="4312" w:type="dxa"/>
            <w:vAlign w:val="center"/>
          </w:tcPr>
          <w:p w14:paraId="7EAA2E04" w14:textId="77777777" w:rsidR="00446B15" w:rsidRDefault="00000000">
            <w:pPr>
              <w:jc w:val="center"/>
              <w:rPr>
                <w:rFonts w:hAnsi="宋体" w:hint="eastAsia"/>
                <w:sz w:val="24"/>
              </w:rPr>
            </w:pPr>
            <w:r>
              <w:rPr>
                <w:rFonts w:hAnsi="宋体" w:hint="eastAsia"/>
                <w:sz w:val="24"/>
              </w:rPr>
              <w:t>高精度复合滤网</w:t>
            </w:r>
            <w:r>
              <w:rPr>
                <w:rFonts w:hAnsi="宋体" w:hint="eastAsia"/>
                <w:sz w:val="24"/>
              </w:rPr>
              <w:t xml:space="preserve"> </w:t>
            </w:r>
            <w:r>
              <w:rPr>
                <w:rFonts w:hAnsi="宋体" w:hint="eastAsia"/>
                <w:sz w:val="24"/>
              </w:rPr>
              <w:t>不锈钢</w:t>
            </w:r>
            <w:r>
              <w:rPr>
                <w:rFonts w:hAnsi="宋体"/>
                <w:sz w:val="24"/>
              </w:rPr>
              <w:t>304</w:t>
            </w:r>
          </w:p>
        </w:tc>
      </w:tr>
      <w:tr w:rsidR="00446B15" w14:paraId="3F1492D5" w14:textId="77777777">
        <w:trPr>
          <w:trHeight w:val="395"/>
          <w:jc w:val="center"/>
        </w:trPr>
        <w:tc>
          <w:tcPr>
            <w:tcW w:w="813" w:type="dxa"/>
            <w:vAlign w:val="center"/>
          </w:tcPr>
          <w:p w14:paraId="5BBFE49B" w14:textId="77777777" w:rsidR="00446B15" w:rsidRDefault="00000000">
            <w:pPr>
              <w:jc w:val="center"/>
              <w:rPr>
                <w:sz w:val="24"/>
              </w:rPr>
            </w:pPr>
            <w:r>
              <w:rPr>
                <w:rFonts w:hint="eastAsia"/>
                <w:sz w:val="24"/>
              </w:rPr>
              <w:t>1</w:t>
            </w:r>
            <w:r>
              <w:rPr>
                <w:sz w:val="24"/>
              </w:rPr>
              <w:t>6</w:t>
            </w:r>
          </w:p>
        </w:tc>
        <w:tc>
          <w:tcPr>
            <w:tcW w:w="3059" w:type="dxa"/>
            <w:vAlign w:val="center"/>
          </w:tcPr>
          <w:p w14:paraId="6BB1E55F" w14:textId="77777777" w:rsidR="00446B15" w:rsidRDefault="00000000">
            <w:pPr>
              <w:jc w:val="center"/>
              <w:rPr>
                <w:rFonts w:hAnsi="宋体" w:hint="eastAsia"/>
                <w:sz w:val="24"/>
              </w:rPr>
            </w:pPr>
            <w:r>
              <w:rPr>
                <w:rFonts w:hAnsi="宋体" w:hint="eastAsia"/>
                <w:sz w:val="24"/>
              </w:rPr>
              <w:t>药箱材质</w:t>
            </w:r>
          </w:p>
        </w:tc>
        <w:tc>
          <w:tcPr>
            <w:tcW w:w="4312" w:type="dxa"/>
            <w:vAlign w:val="center"/>
          </w:tcPr>
          <w:p w14:paraId="22B97044" w14:textId="77777777" w:rsidR="00446B15" w:rsidRDefault="00000000">
            <w:pPr>
              <w:jc w:val="center"/>
              <w:rPr>
                <w:rFonts w:hAnsi="宋体" w:hint="eastAsia"/>
                <w:sz w:val="24"/>
              </w:rPr>
            </w:pPr>
            <w:r>
              <w:rPr>
                <w:rFonts w:hAnsi="宋体"/>
                <w:sz w:val="24"/>
              </w:rPr>
              <w:t xml:space="preserve">PE </w:t>
            </w:r>
            <w:r>
              <w:rPr>
                <w:rFonts w:hAnsi="宋体" w:hint="eastAsia"/>
                <w:sz w:val="24"/>
              </w:rPr>
              <w:t>防腐加厚药箱</w:t>
            </w:r>
          </w:p>
        </w:tc>
      </w:tr>
      <w:tr w:rsidR="00446B15" w14:paraId="5D30A59C" w14:textId="77777777">
        <w:trPr>
          <w:trHeight w:val="395"/>
          <w:jc w:val="center"/>
        </w:trPr>
        <w:tc>
          <w:tcPr>
            <w:tcW w:w="813" w:type="dxa"/>
            <w:vAlign w:val="center"/>
          </w:tcPr>
          <w:p w14:paraId="1351BCB7" w14:textId="77777777" w:rsidR="00446B15" w:rsidRDefault="00000000">
            <w:pPr>
              <w:jc w:val="center"/>
              <w:rPr>
                <w:sz w:val="24"/>
              </w:rPr>
            </w:pPr>
            <w:r>
              <w:rPr>
                <w:sz w:val="24"/>
              </w:rPr>
              <w:t>17</w:t>
            </w:r>
          </w:p>
        </w:tc>
        <w:tc>
          <w:tcPr>
            <w:tcW w:w="3059" w:type="dxa"/>
            <w:vAlign w:val="center"/>
          </w:tcPr>
          <w:p w14:paraId="41C168F6" w14:textId="77777777" w:rsidR="00446B15" w:rsidRDefault="00000000">
            <w:pPr>
              <w:jc w:val="center"/>
              <w:rPr>
                <w:rFonts w:hAnsi="宋体" w:hint="eastAsia"/>
                <w:sz w:val="24"/>
              </w:rPr>
            </w:pPr>
            <w:r>
              <w:rPr>
                <w:rFonts w:hAnsi="宋体" w:hint="eastAsia"/>
                <w:sz w:val="24"/>
              </w:rPr>
              <w:t>进水总硬度（</w:t>
            </w:r>
            <w:r>
              <w:rPr>
                <w:rFonts w:hAnsi="宋体"/>
                <w:sz w:val="24"/>
              </w:rPr>
              <w:t>CaCO</w:t>
            </w:r>
            <w:r>
              <w:rPr>
                <w:rFonts w:hAnsi="宋体"/>
                <w:sz w:val="24"/>
                <w:vertAlign w:val="subscript"/>
              </w:rPr>
              <w:t>3</w:t>
            </w:r>
            <w:r>
              <w:rPr>
                <w:rFonts w:hAnsi="宋体" w:hint="eastAsia"/>
                <w:sz w:val="24"/>
              </w:rPr>
              <w:t>计）</w:t>
            </w:r>
          </w:p>
        </w:tc>
        <w:tc>
          <w:tcPr>
            <w:tcW w:w="4312" w:type="dxa"/>
            <w:vAlign w:val="center"/>
          </w:tcPr>
          <w:p w14:paraId="33E46CDA" w14:textId="77777777" w:rsidR="00446B15" w:rsidRDefault="00000000">
            <w:pPr>
              <w:jc w:val="center"/>
              <w:rPr>
                <w:rFonts w:hAnsi="宋体" w:hint="eastAsia"/>
                <w:sz w:val="24"/>
              </w:rPr>
            </w:pPr>
            <w:r>
              <w:rPr>
                <w:rFonts w:hAnsi="宋体" w:hint="eastAsia"/>
                <w:sz w:val="24"/>
              </w:rPr>
              <w:t>≤</w:t>
            </w:r>
            <w:r>
              <w:rPr>
                <w:rFonts w:hAnsi="宋体"/>
                <w:sz w:val="24"/>
              </w:rPr>
              <w:t>800mg/L</w:t>
            </w:r>
          </w:p>
        </w:tc>
      </w:tr>
      <w:tr w:rsidR="00446B15" w14:paraId="56789CFE" w14:textId="77777777">
        <w:trPr>
          <w:trHeight w:val="395"/>
          <w:jc w:val="center"/>
        </w:trPr>
        <w:tc>
          <w:tcPr>
            <w:tcW w:w="813" w:type="dxa"/>
            <w:vAlign w:val="center"/>
          </w:tcPr>
          <w:p w14:paraId="2E4E3747" w14:textId="77777777" w:rsidR="00446B15" w:rsidRDefault="00000000">
            <w:pPr>
              <w:jc w:val="center"/>
              <w:rPr>
                <w:sz w:val="24"/>
              </w:rPr>
            </w:pPr>
            <w:r>
              <w:rPr>
                <w:sz w:val="24"/>
              </w:rPr>
              <w:t>18</w:t>
            </w:r>
          </w:p>
        </w:tc>
        <w:tc>
          <w:tcPr>
            <w:tcW w:w="3059" w:type="dxa"/>
            <w:vAlign w:val="center"/>
          </w:tcPr>
          <w:p w14:paraId="09AB5DF6" w14:textId="77777777" w:rsidR="00446B15" w:rsidRDefault="00000000">
            <w:pPr>
              <w:jc w:val="center"/>
              <w:rPr>
                <w:sz w:val="24"/>
              </w:rPr>
            </w:pPr>
            <w:r>
              <w:rPr>
                <w:rFonts w:hAnsi="宋体" w:hint="eastAsia"/>
                <w:sz w:val="24"/>
              </w:rPr>
              <w:t>出水总硬度（</w:t>
            </w:r>
            <w:r>
              <w:rPr>
                <w:rFonts w:hAnsi="宋体"/>
                <w:sz w:val="24"/>
              </w:rPr>
              <w:t>CaCO</w:t>
            </w:r>
            <w:r>
              <w:rPr>
                <w:rFonts w:hAnsi="宋体"/>
                <w:sz w:val="24"/>
                <w:vertAlign w:val="subscript"/>
              </w:rPr>
              <w:t>3</w:t>
            </w:r>
            <w:r>
              <w:rPr>
                <w:rFonts w:hAnsi="宋体" w:hint="eastAsia"/>
                <w:sz w:val="24"/>
              </w:rPr>
              <w:t>计）</w:t>
            </w:r>
          </w:p>
        </w:tc>
        <w:tc>
          <w:tcPr>
            <w:tcW w:w="4312" w:type="dxa"/>
            <w:vAlign w:val="center"/>
          </w:tcPr>
          <w:p w14:paraId="0E405E91" w14:textId="77777777" w:rsidR="00446B15" w:rsidRDefault="00000000">
            <w:pPr>
              <w:jc w:val="center"/>
              <w:rPr>
                <w:sz w:val="24"/>
              </w:rPr>
            </w:pPr>
            <w:r>
              <w:rPr>
                <w:rFonts w:hAnsi="宋体" w:hint="eastAsia"/>
                <w:sz w:val="24"/>
              </w:rPr>
              <w:t>≤</w:t>
            </w:r>
            <w:r>
              <w:rPr>
                <w:rFonts w:hAnsi="宋体"/>
                <w:sz w:val="24"/>
              </w:rPr>
              <w:t>2mg/L</w:t>
            </w:r>
          </w:p>
        </w:tc>
      </w:tr>
      <w:tr w:rsidR="00446B15" w14:paraId="0AE718F4" w14:textId="77777777">
        <w:trPr>
          <w:trHeight w:val="395"/>
          <w:jc w:val="center"/>
        </w:trPr>
        <w:tc>
          <w:tcPr>
            <w:tcW w:w="813" w:type="dxa"/>
            <w:vAlign w:val="center"/>
          </w:tcPr>
          <w:p w14:paraId="6C2B9E94" w14:textId="77777777" w:rsidR="00446B15" w:rsidRDefault="00000000">
            <w:pPr>
              <w:jc w:val="center"/>
              <w:rPr>
                <w:sz w:val="24"/>
              </w:rPr>
            </w:pPr>
            <w:r>
              <w:rPr>
                <w:rFonts w:hint="eastAsia"/>
                <w:sz w:val="24"/>
              </w:rPr>
              <w:t>1</w:t>
            </w:r>
            <w:r>
              <w:rPr>
                <w:sz w:val="24"/>
              </w:rPr>
              <w:t>9</w:t>
            </w:r>
          </w:p>
        </w:tc>
        <w:tc>
          <w:tcPr>
            <w:tcW w:w="3059" w:type="dxa"/>
            <w:vAlign w:val="center"/>
          </w:tcPr>
          <w:p w14:paraId="606F7997" w14:textId="77777777" w:rsidR="00446B15" w:rsidRDefault="00000000">
            <w:pPr>
              <w:jc w:val="center"/>
              <w:rPr>
                <w:rFonts w:hAnsi="宋体" w:hint="eastAsia"/>
                <w:sz w:val="24"/>
              </w:rPr>
            </w:pPr>
            <w:r>
              <w:rPr>
                <w:rFonts w:hAnsi="宋体" w:hint="eastAsia"/>
                <w:sz w:val="24"/>
              </w:rPr>
              <w:t>控制方式</w:t>
            </w:r>
          </w:p>
        </w:tc>
        <w:tc>
          <w:tcPr>
            <w:tcW w:w="4312" w:type="dxa"/>
            <w:vAlign w:val="center"/>
          </w:tcPr>
          <w:p w14:paraId="2F98905D" w14:textId="77777777" w:rsidR="00446B15" w:rsidRDefault="00000000">
            <w:pPr>
              <w:rPr>
                <w:rFonts w:hAnsi="宋体" w:hint="eastAsia"/>
                <w:color w:val="000000"/>
                <w:sz w:val="28"/>
                <w:szCs w:val="28"/>
              </w:rPr>
            </w:pPr>
            <w:r>
              <w:rPr>
                <w:rFonts w:hAnsi="宋体" w:hint="eastAsia"/>
                <w:sz w:val="24"/>
              </w:rPr>
              <w:t>可实现手动、定时、压差控制（压差优先）</w:t>
            </w:r>
          </w:p>
        </w:tc>
      </w:tr>
    </w:tbl>
    <w:p w14:paraId="5EB501F6" w14:textId="77777777" w:rsidR="00446B15" w:rsidRDefault="00446B15">
      <w:pPr>
        <w:jc w:val="left"/>
        <w:rPr>
          <w:rFonts w:ascii="宋体" w:hAnsi="宋体" w:hint="eastAsia"/>
          <w:color w:val="000000"/>
          <w:sz w:val="24"/>
        </w:rPr>
      </w:pPr>
    </w:p>
    <w:p w14:paraId="6119127B" w14:textId="77777777" w:rsidR="00446B15" w:rsidRDefault="00446B15">
      <w:pPr>
        <w:jc w:val="left"/>
        <w:rPr>
          <w:rFonts w:ascii="宋体" w:hAnsi="宋体" w:hint="eastAsia"/>
          <w:color w:val="000000"/>
          <w:sz w:val="24"/>
        </w:rPr>
      </w:pPr>
    </w:p>
    <w:p w14:paraId="19E6E9E7" w14:textId="77777777" w:rsidR="00446B15" w:rsidRDefault="00446B15">
      <w:pPr>
        <w:spacing w:after="0" w:line="600" w:lineRule="exact"/>
        <w:rPr>
          <w:rFonts w:asciiTheme="majorEastAsia" w:eastAsiaTheme="majorEastAsia" w:hAnsiTheme="majorEastAsia" w:cstheme="majorEastAsia" w:hint="eastAsia"/>
          <w:b/>
          <w:bCs/>
          <w:szCs w:val="21"/>
        </w:rPr>
      </w:pPr>
    </w:p>
    <w:p w14:paraId="4AA80800" w14:textId="77777777" w:rsidR="00446B15" w:rsidRDefault="00000000">
      <w:pPr>
        <w:widowControl/>
        <w:adjustRightInd w:val="0"/>
        <w:snapToGrid w:val="0"/>
        <w:spacing w:line="360" w:lineRule="auto"/>
        <w:ind w:firstLineChars="200" w:firstLine="422"/>
        <w:rPr>
          <w:kern w:val="0"/>
          <w:sz w:val="24"/>
          <w:lang w:bidi="ar"/>
        </w:rPr>
      </w:pPr>
      <w:r>
        <w:rPr>
          <w:rFonts w:asciiTheme="majorEastAsia" w:eastAsiaTheme="majorEastAsia" w:hAnsiTheme="majorEastAsia" w:cstheme="majorEastAsia" w:hint="eastAsia"/>
          <w:b/>
          <w:bCs/>
          <w:szCs w:val="21"/>
        </w:rPr>
        <w:t xml:space="preserve"> </w:t>
      </w:r>
      <w:r>
        <w:rPr>
          <w:rFonts w:hint="eastAsia"/>
          <w:kern w:val="0"/>
          <w:sz w:val="24"/>
          <w:lang w:bidi="ar"/>
        </w:rPr>
        <w:t xml:space="preserve">                    </w:t>
      </w:r>
    </w:p>
    <w:p w14:paraId="2B47D3F9"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供货地点：济钢防务空天信息产业基地二期三步</w:t>
      </w:r>
      <w:r>
        <w:rPr>
          <w:rFonts w:hint="eastAsia"/>
          <w:kern w:val="0"/>
          <w:sz w:val="24"/>
          <w:lang w:bidi="ar"/>
        </w:rPr>
        <w:t>A/B</w:t>
      </w:r>
      <w:r>
        <w:rPr>
          <w:rFonts w:hint="eastAsia"/>
          <w:kern w:val="0"/>
          <w:sz w:val="24"/>
          <w:lang w:bidi="ar"/>
        </w:rPr>
        <w:t>项目施工现场。</w:t>
      </w:r>
    </w:p>
    <w:p w14:paraId="7D9BC77A" w14:textId="77777777" w:rsidR="00446B15" w:rsidRDefault="00000000">
      <w:pPr>
        <w:widowControl/>
        <w:adjustRightInd w:val="0"/>
        <w:snapToGrid w:val="0"/>
        <w:spacing w:line="360" w:lineRule="auto"/>
        <w:ind w:firstLineChars="200" w:firstLine="480"/>
        <w:rPr>
          <w:b/>
          <w:color w:val="FF0000"/>
          <w:kern w:val="0"/>
          <w:sz w:val="24"/>
          <w:lang w:bidi="ar"/>
        </w:rPr>
      </w:pPr>
      <w:r>
        <w:rPr>
          <w:rFonts w:hint="eastAsia"/>
          <w:kern w:val="0"/>
          <w:sz w:val="24"/>
          <w:lang w:bidi="ar"/>
        </w:rPr>
        <w:t xml:space="preserve">6. </w:t>
      </w:r>
      <w:r>
        <w:rPr>
          <w:rFonts w:hint="eastAsia"/>
          <w:kern w:val="0"/>
          <w:sz w:val="24"/>
          <w:lang w:bidi="ar"/>
        </w:rPr>
        <w:t>招标限价：</w:t>
      </w:r>
      <w:r w:rsidRPr="006B0598">
        <w:rPr>
          <w:rFonts w:hint="eastAsia"/>
          <w:b/>
          <w:kern w:val="0"/>
          <w:sz w:val="24"/>
          <w:lang w:bidi="ar"/>
        </w:rPr>
        <w:t>见招标文件。</w:t>
      </w:r>
    </w:p>
    <w:p w14:paraId="5C409339"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投标人投标报价总价不得超出招标人设定的招标预算金额，否则视为无效报价，不参与评审，其投标为无效投标。</w:t>
      </w:r>
    </w:p>
    <w:p w14:paraId="345CCDF2"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供货期限：自合同签订之日起</w:t>
      </w:r>
      <w:r>
        <w:rPr>
          <w:rFonts w:hint="eastAsia"/>
          <w:kern w:val="0"/>
          <w:sz w:val="24"/>
          <w:lang w:bidi="ar"/>
        </w:rPr>
        <w:t>40</w:t>
      </w:r>
      <w:r>
        <w:rPr>
          <w:rFonts w:hint="eastAsia"/>
          <w:kern w:val="0"/>
          <w:sz w:val="24"/>
          <w:lang w:bidi="ar"/>
        </w:rPr>
        <w:t>日历天内完成</w:t>
      </w:r>
      <w:r>
        <w:rPr>
          <w:rFonts w:hint="eastAsia"/>
          <w:b/>
          <w:bCs/>
          <w:kern w:val="0"/>
          <w:sz w:val="24"/>
          <w:lang w:bidi="ar"/>
        </w:rPr>
        <w:t>（具体以合同约定为准）。</w:t>
      </w:r>
      <w:r>
        <w:rPr>
          <w:rFonts w:hint="eastAsia"/>
          <w:kern w:val="0"/>
          <w:sz w:val="24"/>
          <w:lang w:bidi="ar"/>
        </w:rPr>
        <w:t xml:space="preserve"> </w:t>
      </w:r>
    </w:p>
    <w:p w14:paraId="67558764"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8. </w:t>
      </w:r>
      <w:r>
        <w:rPr>
          <w:rFonts w:hint="eastAsia"/>
          <w:kern w:val="0"/>
          <w:sz w:val="24"/>
          <w:lang w:bidi="ar"/>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5737F64C" w14:textId="77777777" w:rsidR="00446B15" w:rsidRDefault="00000000">
      <w:pPr>
        <w:pStyle w:val="3"/>
        <w:widowControl/>
      </w:pPr>
      <w:r>
        <w:t>二、投标人资格要求</w:t>
      </w:r>
    </w:p>
    <w:p w14:paraId="18F09BD3"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投标人须为在中华人民共和国境内依法注册的独立法人企业，具备有效的营业执照，经营范围包含物化全程水处理器设备生产或销售相关内容，具有独立承担民事责任的能力；</w:t>
      </w:r>
    </w:p>
    <w:p w14:paraId="6196BBCD"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具备物化全程水处理器设备经营资质，所投设备属需具有相应的物化全程水处理器设备经营许可证或备案凭证；</w:t>
      </w:r>
    </w:p>
    <w:p w14:paraId="6EAF929E"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近</w:t>
      </w:r>
      <w:r>
        <w:rPr>
          <w:rFonts w:hint="eastAsia"/>
          <w:kern w:val="0"/>
          <w:sz w:val="24"/>
          <w:lang w:bidi="ar"/>
        </w:rPr>
        <w:t>3</w:t>
      </w:r>
      <w:r>
        <w:rPr>
          <w:rFonts w:hint="eastAsia"/>
          <w:kern w:val="0"/>
          <w:sz w:val="24"/>
          <w:lang w:bidi="ar"/>
        </w:rPr>
        <w:t>年内（自招标公告发布之日起倒算），投标人须具备至少</w:t>
      </w:r>
      <w:r>
        <w:rPr>
          <w:rFonts w:hint="eastAsia"/>
          <w:kern w:val="0"/>
          <w:sz w:val="24"/>
          <w:lang w:bidi="ar"/>
        </w:rPr>
        <w:t>3</w:t>
      </w:r>
      <w:r>
        <w:rPr>
          <w:rFonts w:hint="eastAsia"/>
          <w:kern w:val="0"/>
          <w:sz w:val="24"/>
          <w:lang w:bidi="ar"/>
        </w:rPr>
        <w:t>项物化全程水处理器设备设备供货业绩，提供合同复印件、验收证明等佐证材料；</w:t>
      </w:r>
    </w:p>
    <w:p w14:paraId="6098ADDC"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投标人</w:t>
      </w:r>
      <w:r>
        <w:rPr>
          <w:rFonts w:hint="eastAsia"/>
          <w:kern w:val="0"/>
          <w:sz w:val="24"/>
          <w:lang w:bidi="ar"/>
        </w:rPr>
        <w:t xml:space="preserve"> </w:t>
      </w:r>
      <w:r>
        <w:rPr>
          <w:rFonts w:hint="eastAsia"/>
          <w:kern w:val="0"/>
          <w:sz w:val="24"/>
          <w:lang w:bidi="ar"/>
        </w:rPr>
        <w:t>近</w:t>
      </w:r>
      <w:r>
        <w:rPr>
          <w:rFonts w:hint="eastAsia"/>
          <w:kern w:val="0"/>
          <w:sz w:val="24"/>
          <w:lang w:bidi="ar"/>
        </w:rPr>
        <w:t>3</w:t>
      </w:r>
      <w:r>
        <w:rPr>
          <w:rFonts w:hint="eastAsia"/>
          <w:kern w:val="0"/>
          <w:sz w:val="24"/>
          <w:lang w:bidi="ar"/>
        </w:rPr>
        <w:t>年无重大质量、安全事故及行贿犯罪记录；</w:t>
      </w:r>
    </w:p>
    <w:p w14:paraId="5C52B181"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lastRenderedPageBreak/>
        <w:t xml:space="preserve">5. </w:t>
      </w:r>
      <w:r>
        <w:rPr>
          <w:rFonts w:hint="eastAsia"/>
          <w:kern w:val="0"/>
          <w:sz w:val="24"/>
          <w:lang w:bidi="ar"/>
        </w:rPr>
        <w:t>投标人在经营活动中没有违法记录，未被“信用中国”</w:t>
      </w:r>
      <w:r>
        <w:rPr>
          <w:rFonts w:hint="eastAsia"/>
          <w:kern w:val="0"/>
          <w:sz w:val="24"/>
          <w:lang w:bidi="ar"/>
        </w:rPr>
        <w:t> </w:t>
      </w:r>
      <w:r>
        <w:rPr>
          <w:rFonts w:hint="eastAsia"/>
          <w:kern w:val="0"/>
          <w:sz w:val="24"/>
          <w:lang w:bidi="ar"/>
        </w:rPr>
        <w:t>、“中国政府采购网”网站列入失信被执行人、重大税收违法案件当事人名单、政府采购严重违法失信行为记录名单；</w:t>
      </w:r>
    </w:p>
    <w:p w14:paraId="6B7080DF"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6. </w:t>
      </w:r>
      <w:r>
        <w:rPr>
          <w:rFonts w:hint="eastAsia"/>
          <w:kern w:val="0"/>
          <w:sz w:val="24"/>
          <w:lang w:bidi="ar"/>
        </w:rPr>
        <w:t>投标人未处于被责令停业、投标资格被取消或者财产被接管、冻结和破产状态；</w:t>
      </w:r>
    </w:p>
    <w:p w14:paraId="560CD123"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投标人</w:t>
      </w:r>
      <w:r>
        <w:rPr>
          <w:kern w:val="0"/>
          <w:sz w:val="24"/>
          <w:lang w:bidi="ar"/>
        </w:rPr>
        <w:t>单位之间存在直接或间接的股权控制</w:t>
      </w:r>
      <w:r>
        <w:rPr>
          <w:rFonts w:hint="eastAsia"/>
          <w:kern w:val="0"/>
          <w:sz w:val="24"/>
          <w:lang w:bidi="ar"/>
        </w:rPr>
        <w:t>的，</w:t>
      </w:r>
      <w:r>
        <w:rPr>
          <w:kern w:val="0"/>
          <w:sz w:val="24"/>
          <w:lang w:bidi="ar"/>
        </w:rPr>
        <w:t>单位负责人（如董事、监事、高级管理人员）相同或部分相同，或单位</w:t>
      </w:r>
      <w:r>
        <w:rPr>
          <w:rFonts w:hint="eastAsia"/>
          <w:kern w:val="0"/>
          <w:sz w:val="24"/>
          <w:lang w:bidi="ar"/>
        </w:rPr>
        <w:t>之</w:t>
      </w:r>
      <w:r>
        <w:rPr>
          <w:kern w:val="0"/>
          <w:sz w:val="24"/>
          <w:lang w:bidi="ar"/>
        </w:rPr>
        <w:t>间存在管理、托管关系</w:t>
      </w:r>
      <w:r>
        <w:rPr>
          <w:rFonts w:hint="eastAsia"/>
          <w:kern w:val="0"/>
          <w:sz w:val="24"/>
          <w:lang w:bidi="ar"/>
        </w:rPr>
        <w:t>，</w:t>
      </w:r>
      <w:r>
        <w:rPr>
          <w:kern w:val="0"/>
          <w:sz w:val="24"/>
          <w:lang w:bidi="ar"/>
        </w:rPr>
        <w:t>单位之间存在亲属关系（如夫妻、直系血亲）、业务合作或其他可能导致利益转移的关系</w:t>
      </w:r>
      <w:r>
        <w:rPr>
          <w:rFonts w:hint="eastAsia"/>
          <w:kern w:val="0"/>
          <w:sz w:val="24"/>
          <w:lang w:bidi="ar"/>
        </w:rPr>
        <w:t>的，不得参与本次招标项目投标。</w:t>
      </w:r>
    </w:p>
    <w:p w14:paraId="44C01BBC" w14:textId="77777777" w:rsidR="00446B15" w:rsidRDefault="00000000">
      <w:pPr>
        <w:widowControl/>
        <w:adjustRightInd w:val="0"/>
        <w:snapToGrid w:val="0"/>
        <w:spacing w:line="360" w:lineRule="auto"/>
        <w:ind w:firstLineChars="200" w:firstLine="480"/>
        <w:rPr>
          <w:rFonts w:ascii="宋体" w:hAnsi="宋体" w:cs="宋体" w:hint="eastAsia"/>
          <w:kern w:val="0"/>
          <w:sz w:val="24"/>
          <w:lang w:bidi="ar"/>
        </w:rPr>
      </w:pPr>
      <w:r>
        <w:rPr>
          <w:rFonts w:hint="eastAsia"/>
          <w:kern w:val="0"/>
          <w:sz w:val="24"/>
          <w:lang w:bidi="ar"/>
        </w:rPr>
        <w:t xml:space="preserve">8. </w:t>
      </w:r>
      <w:r>
        <w:rPr>
          <w:rFonts w:hint="eastAsia"/>
          <w:kern w:val="0"/>
          <w:sz w:val="24"/>
          <w:lang w:bidi="ar"/>
        </w:rPr>
        <w:t>本项目不接受联合体投标。</w:t>
      </w:r>
      <w:r>
        <w:rPr>
          <w:rFonts w:hint="eastAsia"/>
          <w:kern w:val="0"/>
          <w:sz w:val="24"/>
          <w:lang w:bidi="ar"/>
        </w:rPr>
        <w:t xml:space="preserve"> </w:t>
      </w:r>
    </w:p>
    <w:p w14:paraId="18F4C3FB" w14:textId="77777777" w:rsidR="00446B15" w:rsidRDefault="00000000">
      <w:pPr>
        <w:pStyle w:val="3"/>
        <w:widowControl/>
        <w:spacing w:line="360" w:lineRule="auto"/>
        <w:rPr>
          <w:rFonts w:cs="宋体"/>
        </w:rPr>
      </w:pPr>
      <w:r>
        <w:rPr>
          <w:rFonts w:cs="宋体"/>
        </w:rPr>
        <w:t>三、招标文件发布</w:t>
      </w:r>
    </w:p>
    <w:p w14:paraId="010F2F02" w14:textId="77777777" w:rsidR="00446B15" w:rsidRDefault="00000000">
      <w:pPr>
        <w:widowControl/>
        <w:ind w:firstLineChars="200" w:firstLine="480"/>
        <w:jc w:val="left"/>
        <w:rPr>
          <w:b/>
        </w:rPr>
      </w:pPr>
      <w:r>
        <w:rPr>
          <w:rStyle w:val="aa"/>
          <w:rFonts w:hint="eastAsia"/>
          <w:b w:val="0"/>
          <w:bCs/>
          <w:sz w:val="24"/>
          <w:lang w:bidi="ar"/>
        </w:rPr>
        <w:t>本招标公告在</w:t>
      </w:r>
      <w:r>
        <w:rPr>
          <w:rStyle w:val="aa"/>
          <w:rFonts w:hint="eastAsia"/>
          <w:b w:val="0"/>
          <w:bCs/>
          <w:sz w:val="24"/>
          <w:lang w:val="zh-CN" w:bidi="ar"/>
        </w:rPr>
        <w:t>济钢阳光购销管理平台</w:t>
      </w:r>
      <w:r>
        <w:rPr>
          <w:rStyle w:val="aa"/>
          <w:rFonts w:hint="eastAsia"/>
          <w:b w:val="0"/>
          <w:bCs/>
          <w:sz w:val="24"/>
          <w:lang w:bidi="ar"/>
        </w:rPr>
        <w:t>和济南公共资源交易中心平台发布</w:t>
      </w:r>
      <w:r>
        <w:rPr>
          <w:rFonts w:ascii="宋体" w:hAnsi="宋体" w:cs="宋体"/>
          <w:b/>
          <w:kern w:val="0"/>
          <w:sz w:val="24"/>
          <w:lang w:bidi="ar"/>
        </w:rPr>
        <w:t>。</w:t>
      </w:r>
    </w:p>
    <w:p w14:paraId="3E8B0365" w14:textId="77777777" w:rsidR="00446B15" w:rsidRDefault="00000000">
      <w:pPr>
        <w:pStyle w:val="3"/>
        <w:widowControl/>
        <w:numPr>
          <w:ilvl w:val="0"/>
          <w:numId w:val="1"/>
        </w:numPr>
      </w:pPr>
      <w:r>
        <w:t>报名及招标文件的获取</w:t>
      </w:r>
    </w:p>
    <w:p w14:paraId="760DFED9" w14:textId="6F1BCE9B" w:rsidR="00446B15"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hint="eastAsia"/>
          <w:b/>
          <w:bCs/>
          <w:kern w:val="0"/>
          <w:sz w:val="24"/>
          <w:lang w:bidi="ar"/>
        </w:rPr>
        <w:t>公告及报名时间：</w:t>
      </w:r>
      <w:r>
        <w:rPr>
          <w:rFonts w:hint="eastAsia"/>
          <w:color w:val="FF0000"/>
          <w:kern w:val="0"/>
          <w:sz w:val="24"/>
          <w:lang w:bidi="ar"/>
        </w:rPr>
        <w:t xml:space="preserve"> </w:t>
      </w:r>
      <w:r w:rsidRPr="006B0598">
        <w:rPr>
          <w:rFonts w:hint="eastAsia"/>
          <w:kern w:val="0"/>
          <w:sz w:val="24"/>
          <w:lang w:bidi="ar"/>
        </w:rPr>
        <w:t>2026</w:t>
      </w:r>
      <w:r w:rsidRPr="006B0598">
        <w:rPr>
          <w:rFonts w:hint="eastAsia"/>
          <w:kern w:val="0"/>
          <w:sz w:val="24"/>
          <w:lang w:bidi="ar"/>
        </w:rPr>
        <w:t>年</w:t>
      </w:r>
      <w:r w:rsidR="00655F52">
        <w:rPr>
          <w:rFonts w:hint="eastAsia"/>
          <w:kern w:val="0"/>
          <w:sz w:val="24"/>
          <w:lang w:bidi="ar"/>
        </w:rPr>
        <w:t>8</w:t>
      </w:r>
      <w:r w:rsidRPr="006B0598">
        <w:rPr>
          <w:rFonts w:hint="eastAsia"/>
          <w:kern w:val="0"/>
          <w:sz w:val="24"/>
          <w:lang w:bidi="ar"/>
        </w:rPr>
        <w:t>月</w:t>
      </w:r>
      <w:r w:rsidR="00655F52">
        <w:rPr>
          <w:rFonts w:hint="eastAsia"/>
          <w:kern w:val="0"/>
          <w:sz w:val="24"/>
          <w:lang w:bidi="ar"/>
        </w:rPr>
        <w:t>7</w:t>
      </w:r>
      <w:r w:rsidRPr="006B0598">
        <w:rPr>
          <w:rFonts w:hint="eastAsia"/>
          <w:kern w:val="0"/>
          <w:sz w:val="24"/>
          <w:lang w:bidi="ar"/>
        </w:rPr>
        <w:t>日～</w:t>
      </w:r>
      <w:r w:rsidRPr="006B0598">
        <w:rPr>
          <w:rFonts w:hint="eastAsia"/>
          <w:kern w:val="0"/>
          <w:sz w:val="24"/>
          <w:lang w:bidi="ar"/>
        </w:rPr>
        <w:t xml:space="preserve"> 2026</w:t>
      </w:r>
      <w:r w:rsidRPr="006B0598">
        <w:rPr>
          <w:rFonts w:hint="eastAsia"/>
          <w:kern w:val="0"/>
          <w:sz w:val="24"/>
          <w:lang w:bidi="ar"/>
        </w:rPr>
        <w:t>年</w:t>
      </w:r>
      <w:r w:rsidRPr="006B0598">
        <w:rPr>
          <w:rFonts w:hint="eastAsia"/>
          <w:kern w:val="0"/>
          <w:sz w:val="24"/>
          <w:lang w:bidi="ar"/>
        </w:rPr>
        <w:t>8</w:t>
      </w:r>
      <w:r w:rsidRPr="006B0598">
        <w:rPr>
          <w:rFonts w:hint="eastAsia"/>
          <w:kern w:val="0"/>
          <w:sz w:val="24"/>
          <w:lang w:bidi="ar"/>
        </w:rPr>
        <w:t>月</w:t>
      </w:r>
      <w:r w:rsidR="00655F52">
        <w:rPr>
          <w:rFonts w:hint="eastAsia"/>
          <w:kern w:val="0"/>
          <w:sz w:val="24"/>
          <w:lang w:bidi="ar"/>
        </w:rPr>
        <w:t>11</w:t>
      </w:r>
      <w:r w:rsidRPr="006B0598">
        <w:rPr>
          <w:rFonts w:hint="eastAsia"/>
          <w:kern w:val="0"/>
          <w:sz w:val="24"/>
          <w:lang w:bidi="ar"/>
        </w:rPr>
        <w:t>日</w:t>
      </w:r>
      <w:r>
        <w:rPr>
          <w:rFonts w:hint="eastAsia"/>
          <w:kern w:val="0"/>
          <w:sz w:val="24"/>
          <w:lang w:bidi="ar"/>
        </w:rPr>
        <w:t>（北京时间）。</w:t>
      </w:r>
    </w:p>
    <w:p w14:paraId="11F6C93D" w14:textId="77777777" w:rsidR="00446B15" w:rsidRDefault="00000000">
      <w:pPr>
        <w:widowControl/>
        <w:numPr>
          <w:ilvl w:val="0"/>
          <w:numId w:val="2"/>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4392ED1F" w14:textId="77777777" w:rsidR="00446B15" w:rsidRPr="006B0598" w:rsidRDefault="00000000">
      <w:pPr>
        <w:pStyle w:val="ae"/>
        <w:widowControl/>
        <w:numPr>
          <w:ilvl w:val="0"/>
          <w:numId w:val="3"/>
        </w:numPr>
        <w:adjustRightInd w:val="0"/>
        <w:snapToGrid w:val="0"/>
        <w:spacing w:line="360" w:lineRule="auto"/>
        <w:ind w:firstLineChars="0"/>
        <w:rPr>
          <w:kern w:val="0"/>
          <w:sz w:val="24"/>
          <w:lang w:bidi="ar"/>
        </w:rPr>
      </w:pPr>
      <w:r w:rsidRPr="006B0598">
        <w:rPr>
          <w:rFonts w:hint="eastAsia"/>
          <w:kern w:val="0"/>
          <w:sz w:val="24"/>
          <w:lang w:bidi="ar"/>
        </w:rPr>
        <w:t>登录</w:t>
      </w:r>
      <w:hyperlink r:id="rId6" w:history="1">
        <w:r w:rsidR="00446B15" w:rsidRPr="006B0598">
          <w:rPr>
            <w:rFonts w:hint="eastAsia"/>
            <w:kern w:val="0"/>
            <w:sz w:val="24"/>
            <w:lang w:bidi="ar"/>
          </w:rPr>
          <w:t>www.jigang.com.cn-</w:t>
        </w:r>
        <w:r w:rsidR="00446B15" w:rsidRPr="006B0598">
          <w:rPr>
            <w:rFonts w:hint="eastAsia"/>
            <w:kern w:val="0"/>
            <w:sz w:val="24"/>
            <w:lang w:bidi="ar"/>
          </w:rPr>
          <w:t>济钢阳光购销管理平台或</w:t>
        </w:r>
        <w:r w:rsidR="00446B15" w:rsidRPr="006B0598">
          <w:rPr>
            <w:rFonts w:hint="eastAsia"/>
            <w:kern w:val="0"/>
            <w:sz w:val="24"/>
            <w:lang w:bidi="ar"/>
          </w:rPr>
          <w:t>bidding.jigang.com.cn</w:t>
        </w:r>
      </w:hyperlink>
      <w:r w:rsidRPr="006B0598">
        <w:rPr>
          <w:rFonts w:hint="eastAsia"/>
          <w:kern w:val="0"/>
          <w:sz w:val="24"/>
          <w:lang w:bidi="ar"/>
        </w:rPr>
        <w:t>网上报名。</w:t>
      </w:r>
    </w:p>
    <w:p w14:paraId="769F8E6F" w14:textId="77777777" w:rsidR="00446B15" w:rsidRPr="006B0598" w:rsidRDefault="00000000">
      <w:pPr>
        <w:widowControl/>
        <w:numPr>
          <w:ilvl w:val="0"/>
          <w:numId w:val="3"/>
        </w:numPr>
        <w:adjustRightInd w:val="0"/>
        <w:snapToGrid w:val="0"/>
        <w:spacing w:line="360" w:lineRule="auto"/>
        <w:rPr>
          <w:kern w:val="0"/>
          <w:sz w:val="24"/>
          <w:lang w:bidi="ar"/>
        </w:rPr>
      </w:pPr>
      <w:r w:rsidRPr="006B0598">
        <w:rPr>
          <w:rFonts w:hint="eastAsia"/>
          <w:b/>
          <w:bCs/>
          <w:kern w:val="0"/>
          <w:sz w:val="24"/>
          <w:lang w:bidi="ar"/>
        </w:rPr>
        <w:t>供应商入库申请：</w:t>
      </w:r>
      <w:r w:rsidRPr="006B0598">
        <w:rPr>
          <w:rFonts w:hint="eastAsia"/>
          <w:kern w:val="0"/>
          <w:sz w:val="24"/>
          <w:lang w:bidi="ar"/>
        </w:rPr>
        <w:t>首次参加我公司采购活动的供应商报名前需提交入库申请，</w:t>
      </w:r>
      <w:r w:rsidRPr="006B0598">
        <w:rPr>
          <w:rFonts w:hint="eastAsia"/>
          <w:b/>
          <w:bCs/>
          <w:kern w:val="0"/>
          <w:sz w:val="24"/>
          <w:lang w:bidi="ar"/>
        </w:rPr>
        <w:t>入库申请格式见本章附件一。</w:t>
      </w:r>
      <w:r w:rsidRPr="006B0598">
        <w:rPr>
          <w:rFonts w:hint="eastAsia"/>
          <w:kern w:val="0"/>
          <w:sz w:val="24"/>
          <w:lang w:bidi="ar"/>
        </w:rPr>
        <w:t>供应商将加盖公章的入库申请连同营业执照、资质、安许的扫描件打包发送到</w:t>
      </w:r>
      <w:hyperlink r:id="rId7" w:history="1">
        <w:r w:rsidR="00446B15" w:rsidRPr="006B0598">
          <w:rPr>
            <w:rFonts w:hint="eastAsia"/>
            <w:kern w:val="0"/>
            <w:sz w:val="24"/>
            <w:lang w:bidi="ar"/>
          </w:rPr>
          <w:t>cuijia@jiet.com.cn</w:t>
        </w:r>
      </w:hyperlink>
      <w:r w:rsidRPr="006B0598">
        <w:rPr>
          <w:rFonts w:hint="eastAsia"/>
          <w:kern w:val="0"/>
          <w:sz w:val="24"/>
          <w:lang w:bidi="ar"/>
        </w:rPr>
        <w:t>。</w:t>
      </w:r>
    </w:p>
    <w:p w14:paraId="62281FCC" w14:textId="77777777" w:rsidR="00446B15" w:rsidRPr="006B0598" w:rsidRDefault="00000000">
      <w:pPr>
        <w:pStyle w:val="ae"/>
        <w:widowControl/>
        <w:numPr>
          <w:ilvl w:val="0"/>
          <w:numId w:val="3"/>
        </w:numPr>
        <w:adjustRightInd w:val="0"/>
        <w:snapToGrid w:val="0"/>
        <w:spacing w:line="360" w:lineRule="auto"/>
        <w:ind w:firstLineChars="0"/>
        <w:rPr>
          <w:kern w:val="0"/>
          <w:sz w:val="24"/>
          <w:lang w:bidi="ar"/>
        </w:rPr>
      </w:pPr>
      <w:r w:rsidRPr="006B0598">
        <w:rPr>
          <w:rFonts w:hint="eastAsia"/>
          <w:kern w:val="0"/>
          <w:sz w:val="24"/>
          <w:lang w:bidi="ar"/>
        </w:rPr>
        <w:t>提报报名函：报名函文件名称为“济钢防务空天信息二期三步</w:t>
      </w:r>
      <w:r w:rsidRPr="006B0598">
        <w:rPr>
          <w:rFonts w:hint="eastAsia"/>
          <w:kern w:val="0"/>
          <w:sz w:val="24"/>
          <w:lang w:bidi="ar"/>
        </w:rPr>
        <w:t>A/B</w:t>
      </w:r>
      <w:r w:rsidRPr="006B0598">
        <w:rPr>
          <w:rFonts w:hint="eastAsia"/>
          <w:kern w:val="0"/>
          <w:sz w:val="24"/>
          <w:lang w:bidi="ar"/>
        </w:rPr>
        <w:t>项目</w:t>
      </w:r>
      <w:r w:rsidRPr="006B0598">
        <w:rPr>
          <w:rFonts w:hint="eastAsia"/>
          <w:kern w:val="0"/>
          <w:sz w:val="24"/>
          <w:lang w:bidi="ar"/>
        </w:rPr>
        <w:t xml:space="preserve"> </w:t>
      </w:r>
      <w:r w:rsidRPr="006B0598">
        <w:rPr>
          <w:rFonts w:hint="eastAsia"/>
          <w:b/>
          <w:bCs/>
          <w:kern w:val="0"/>
          <w:sz w:val="24"/>
          <w:lang w:bidi="ar"/>
        </w:rPr>
        <w:t>物化全程水处理器设备</w:t>
      </w:r>
      <w:r w:rsidRPr="006B0598">
        <w:rPr>
          <w:rFonts w:hint="eastAsia"/>
          <w:kern w:val="0"/>
          <w:sz w:val="24"/>
          <w:lang w:bidi="ar"/>
        </w:rPr>
        <w:t>投标报名函”，具体格式不限，必须写明①报名单位②银行信息③参加投标项目的名称及设备名称④联系人⑤联系方式（手机、电子邮箱）等相关信息，并加盖单位公章。将报名函彩色扫描确认后发送到邮箱：</w:t>
      </w:r>
      <w:hyperlink r:id="rId8" w:history="1">
        <w:r w:rsidR="00446B15" w:rsidRPr="006B0598">
          <w:rPr>
            <w:rFonts w:hint="eastAsia"/>
            <w:kern w:val="0"/>
            <w:sz w:val="24"/>
            <w:lang w:bidi="ar"/>
          </w:rPr>
          <w:t>cuijia@jiet.com.cn</w:t>
        </w:r>
      </w:hyperlink>
      <w:r w:rsidRPr="006B0598">
        <w:rPr>
          <w:rFonts w:hint="eastAsia"/>
          <w:kern w:val="0"/>
          <w:sz w:val="24"/>
          <w:lang w:bidi="ar"/>
        </w:rPr>
        <w:t>。</w:t>
      </w:r>
      <w:hyperlink r:id="rId9" w:history="1"/>
    </w:p>
    <w:p w14:paraId="3858CF78" w14:textId="77777777" w:rsidR="00446B15" w:rsidRPr="006B0598" w:rsidRDefault="00000000">
      <w:pPr>
        <w:widowControl/>
        <w:adjustRightInd w:val="0"/>
        <w:snapToGrid w:val="0"/>
        <w:spacing w:line="360" w:lineRule="auto"/>
        <w:ind w:firstLineChars="200" w:firstLine="480"/>
        <w:rPr>
          <w:kern w:val="0"/>
          <w:sz w:val="24"/>
          <w:lang w:bidi="ar"/>
        </w:rPr>
      </w:pPr>
      <w:r w:rsidRPr="006B0598">
        <w:rPr>
          <w:rFonts w:hint="eastAsia"/>
          <w:kern w:val="0"/>
          <w:sz w:val="24"/>
          <w:lang w:bidi="ar"/>
        </w:rPr>
        <w:t>（</w:t>
      </w:r>
      <w:r w:rsidRPr="006B0598">
        <w:rPr>
          <w:rFonts w:hint="eastAsia"/>
          <w:kern w:val="0"/>
          <w:sz w:val="24"/>
          <w:lang w:bidi="ar"/>
        </w:rPr>
        <w:t>4</w:t>
      </w:r>
      <w:r w:rsidRPr="006B0598">
        <w:rPr>
          <w:rFonts w:hint="eastAsia"/>
          <w:kern w:val="0"/>
          <w:sz w:val="24"/>
          <w:lang w:bidi="ar"/>
        </w:rPr>
        <w:t>）发送报名函时，将企业法人营业执照原件或复印件、公司对应的制造资质、相应的生产许可证件、同类型业绩盖章版原件或扫描件，汇总成一个文件，文件名称为“</w:t>
      </w:r>
      <w:r w:rsidRPr="006B0598">
        <w:rPr>
          <w:rFonts w:hint="eastAsia"/>
          <w:kern w:val="0"/>
          <w:sz w:val="24"/>
          <w:lang w:bidi="ar"/>
        </w:rPr>
        <w:t>XXX</w:t>
      </w:r>
      <w:r w:rsidRPr="006B0598">
        <w:rPr>
          <w:rFonts w:hint="eastAsia"/>
          <w:kern w:val="0"/>
          <w:sz w:val="24"/>
          <w:lang w:bidi="ar"/>
        </w:rPr>
        <w:t>公司相关资质及业绩文件”（文件内部图片尽可能压缩，使该文件尽可能小），和报名函一并发送到邮箱：</w:t>
      </w:r>
      <w:hyperlink r:id="rId10" w:history="1">
        <w:r w:rsidR="00446B15" w:rsidRPr="006B0598">
          <w:rPr>
            <w:rFonts w:hint="eastAsia"/>
            <w:kern w:val="0"/>
            <w:sz w:val="24"/>
            <w:lang w:bidi="ar"/>
          </w:rPr>
          <w:t>cuijia@jiet.com.cn</w:t>
        </w:r>
      </w:hyperlink>
      <w:r w:rsidRPr="006B0598">
        <w:rPr>
          <w:rFonts w:hint="eastAsia"/>
          <w:kern w:val="0"/>
          <w:sz w:val="24"/>
          <w:lang w:bidi="ar"/>
        </w:rPr>
        <w:t>。</w:t>
      </w:r>
    </w:p>
    <w:p w14:paraId="421BF9D2" w14:textId="77777777" w:rsidR="00446B15" w:rsidRPr="006B0598" w:rsidRDefault="00000000">
      <w:pPr>
        <w:widowControl/>
        <w:adjustRightInd w:val="0"/>
        <w:snapToGrid w:val="0"/>
        <w:spacing w:line="360" w:lineRule="auto"/>
        <w:ind w:firstLineChars="200" w:firstLine="482"/>
        <w:rPr>
          <w:kern w:val="0"/>
          <w:sz w:val="24"/>
          <w:lang w:bidi="ar"/>
        </w:rPr>
      </w:pPr>
      <w:r w:rsidRPr="006B0598">
        <w:rPr>
          <w:rFonts w:hint="eastAsia"/>
          <w:b/>
          <w:bCs/>
          <w:kern w:val="0"/>
          <w:sz w:val="24"/>
          <w:lang w:bidi="ar"/>
        </w:rPr>
        <w:t xml:space="preserve">3. </w:t>
      </w:r>
      <w:r w:rsidRPr="006B0598">
        <w:rPr>
          <w:rFonts w:hint="eastAsia"/>
          <w:b/>
          <w:bCs/>
          <w:kern w:val="0"/>
          <w:sz w:val="24"/>
          <w:lang w:bidi="ar"/>
        </w:rPr>
        <w:t>招标文件获取方式：</w:t>
      </w:r>
      <w:r w:rsidRPr="006B0598">
        <w:rPr>
          <w:rFonts w:hint="eastAsia"/>
          <w:bCs/>
          <w:kern w:val="0"/>
          <w:sz w:val="24"/>
          <w:lang w:bidi="ar"/>
        </w:rPr>
        <w:t>招标</w:t>
      </w:r>
      <w:r w:rsidRPr="006B0598">
        <w:rPr>
          <w:rFonts w:hint="eastAsia"/>
          <w:kern w:val="0"/>
          <w:sz w:val="24"/>
          <w:lang w:bidi="ar"/>
        </w:rPr>
        <w:t>文件为电子版文件。</w:t>
      </w:r>
    </w:p>
    <w:p w14:paraId="464BD537" w14:textId="77777777" w:rsidR="00446B15" w:rsidRPr="006B0598" w:rsidRDefault="00000000">
      <w:pPr>
        <w:widowControl/>
        <w:adjustRightInd w:val="0"/>
        <w:snapToGrid w:val="0"/>
        <w:spacing w:line="360" w:lineRule="auto"/>
        <w:ind w:firstLineChars="200" w:firstLine="480"/>
        <w:rPr>
          <w:kern w:val="0"/>
          <w:sz w:val="24"/>
          <w:lang w:bidi="ar"/>
        </w:rPr>
      </w:pPr>
      <w:r w:rsidRPr="006B0598">
        <w:rPr>
          <w:rFonts w:hint="eastAsia"/>
          <w:kern w:val="0"/>
          <w:sz w:val="24"/>
          <w:lang w:bidi="ar"/>
        </w:rPr>
        <w:t>(1)</w:t>
      </w:r>
      <w:r w:rsidRPr="006B0598">
        <w:rPr>
          <w:rFonts w:hint="eastAsia"/>
          <w:kern w:val="0"/>
          <w:sz w:val="24"/>
          <w:lang w:bidi="ar"/>
        </w:rPr>
        <w:t>招标文件售价：本次招标不收取标书费。</w:t>
      </w:r>
    </w:p>
    <w:p w14:paraId="663F7658" w14:textId="77777777" w:rsidR="00446B15" w:rsidRPr="006B0598" w:rsidRDefault="00000000">
      <w:pPr>
        <w:widowControl/>
        <w:adjustRightInd w:val="0"/>
        <w:snapToGrid w:val="0"/>
        <w:spacing w:line="360" w:lineRule="auto"/>
        <w:ind w:firstLineChars="200" w:firstLine="480"/>
        <w:rPr>
          <w:kern w:val="0"/>
          <w:sz w:val="24"/>
          <w:lang w:bidi="ar"/>
        </w:rPr>
      </w:pPr>
      <w:r w:rsidRPr="006B0598">
        <w:rPr>
          <w:rFonts w:hint="eastAsia"/>
          <w:kern w:val="0"/>
          <w:sz w:val="24"/>
          <w:lang w:bidi="ar"/>
        </w:rPr>
        <w:lastRenderedPageBreak/>
        <w:t>(2)</w:t>
      </w:r>
      <w:r w:rsidRPr="006B0598">
        <w:rPr>
          <w:rFonts w:hint="eastAsia"/>
          <w:kern w:val="0"/>
          <w:sz w:val="24"/>
          <w:lang w:bidi="ar"/>
        </w:rPr>
        <w:t>登录</w:t>
      </w:r>
      <w:hyperlink r:id="rId11" w:history="1">
        <w:r w:rsidR="00446B15" w:rsidRPr="006B0598">
          <w:rPr>
            <w:rFonts w:hint="eastAsia"/>
            <w:kern w:val="0"/>
            <w:sz w:val="24"/>
            <w:lang w:bidi="ar"/>
          </w:rPr>
          <w:t>www.jigang.com.cn-</w:t>
        </w:r>
        <w:r w:rsidR="00446B15" w:rsidRPr="006B0598">
          <w:rPr>
            <w:rFonts w:hint="eastAsia"/>
            <w:kern w:val="0"/>
            <w:sz w:val="24"/>
            <w:lang w:bidi="ar"/>
          </w:rPr>
          <w:t>济钢阳光购销管理平台或</w:t>
        </w:r>
        <w:r w:rsidR="00446B15" w:rsidRPr="006B0598">
          <w:rPr>
            <w:rFonts w:hint="eastAsia"/>
            <w:kern w:val="0"/>
            <w:sz w:val="24"/>
            <w:lang w:bidi="ar"/>
          </w:rPr>
          <w:t>bidding.jigang.com.cn</w:t>
        </w:r>
      </w:hyperlink>
      <w:r w:rsidRPr="006B0598">
        <w:rPr>
          <w:rFonts w:hint="eastAsia"/>
          <w:kern w:val="0"/>
          <w:sz w:val="24"/>
          <w:lang w:bidi="ar"/>
        </w:rPr>
        <w:t>网上报名。使用指南可在网站首页“帮助中心”下载，供应商通过济钢集团阳光购销平台采购报名后通知招标联系人确认后下载招标文件。</w:t>
      </w:r>
    </w:p>
    <w:p w14:paraId="2BAC063B" w14:textId="77777777" w:rsidR="00446B15" w:rsidRPr="006B0598" w:rsidRDefault="00000000">
      <w:pPr>
        <w:pStyle w:val="3"/>
        <w:widowControl/>
      </w:pPr>
      <w:r w:rsidRPr="006B0598">
        <w:t>五、答疑</w:t>
      </w:r>
    </w:p>
    <w:p w14:paraId="0177CD5E" w14:textId="5FBACD22" w:rsidR="00446B15" w:rsidRPr="006B0598" w:rsidRDefault="00000000">
      <w:pPr>
        <w:pStyle w:val="3"/>
        <w:widowControl/>
        <w:ind w:firstLineChars="200" w:firstLine="480"/>
        <w:rPr>
          <w:rFonts w:ascii="Calibri" w:hAnsi="Calibri" w:hint="default"/>
          <w:b w:val="0"/>
          <w:bCs w:val="0"/>
          <w:sz w:val="24"/>
          <w:szCs w:val="24"/>
          <w:lang w:bidi="ar"/>
        </w:rPr>
      </w:pPr>
      <w:r w:rsidRPr="006B0598">
        <w:rPr>
          <w:rFonts w:ascii="Calibri" w:hAnsi="Calibri"/>
          <w:b w:val="0"/>
          <w:bCs w:val="0"/>
          <w:sz w:val="24"/>
          <w:szCs w:val="24"/>
          <w:lang w:bidi="ar"/>
        </w:rPr>
        <w:t>投标人获取招标文件后，根据招标文件内容</w:t>
      </w:r>
      <w:r w:rsidRPr="006B0598">
        <w:rPr>
          <w:rFonts w:ascii="Calibri" w:hAnsi="Calibri"/>
          <w:b w:val="0"/>
          <w:bCs w:val="0"/>
          <w:sz w:val="24"/>
          <w:szCs w:val="24"/>
          <w:lang w:bidi="ar"/>
        </w:rPr>
        <w:t>8</w:t>
      </w:r>
      <w:r w:rsidRPr="006B0598">
        <w:rPr>
          <w:rFonts w:ascii="Calibri" w:hAnsi="Calibri"/>
          <w:b w:val="0"/>
          <w:bCs w:val="0"/>
          <w:sz w:val="24"/>
          <w:szCs w:val="24"/>
          <w:lang w:bidi="ar"/>
        </w:rPr>
        <w:t>月</w:t>
      </w:r>
      <w:r w:rsidR="00655F52">
        <w:rPr>
          <w:rFonts w:ascii="Calibri" w:hAnsi="Calibri"/>
          <w:b w:val="0"/>
          <w:bCs w:val="0"/>
          <w:sz w:val="24"/>
          <w:szCs w:val="24"/>
          <w:lang w:bidi="ar"/>
        </w:rPr>
        <w:t>13</w:t>
      </w:r>
      <w:r w:rsidRPr="006B0598">
        <w:rPr>
          <w:rFonts w:ascii="Calibri" w:hAnsi="Calibri"/>
          <w:b w:val="0"/>
          <w:bCs w:val="0"/>
          <w:sz w:val="24"/>
          <w:szCs w:val="24"/>
          <w:lang w:bidi="ar"/>
        </w:rPr>
        <w:t>日前可提出澄清，澄清文件以书面形式发送到报名邮箱，超过规定时间提出的澄清，招标人有权不予回复。</w:t>
      </w:r>
    </w:p>
    <w:bookmarkEnd w:id="0"/>
    <w:p w14:paraId="6C0E5102" w14:textId="77777777" w:rsidR="00446B15" w:rsidRDefault="00000000">
      <w:pPr>
        <w:pStyle w:val="3"/>
        <w:widowControl/>
      </w:pPr>
      <w:r>
        <w:t>六、投标文件的递交</w:t>
      </w:r>
    </w:p>
    <w:p w14:paraId="7C46ACF7" w14:textId="7C2A60F0" w:rsidR="00446B15" w:rsidRDefault="00000000">
      <w:pPr>
        <w:widowControl/>
        <w:ind w:firstLineChars="200" w:firstLine="482"/>
        <w:jc w:val="left"/>
        <w:rPr>
          <w:b/>
          <w:bCs/>
        </w:rPr>
      </w:pPr>
      <w:r>
        <w:rPr>
          <w:rStyle w:val="aa"/>
          <w:rFonts w:ascii="宋体" w:hAnsi="宋体" w:cs="宋体"/>
          <w:kern w:val="0"/>
          <w:sz w:val="24"/>
          <w:lang w:bidi="ar"/>
        </w:rPr>
        <w:t xml:space="preserve">1. </w:t>
      </w:r>
      <w:r>
        <w:rPr>
          <w:rStyle w:val="aa"/>
          <w:rFonts w:ascii="宋体" w:hAnsi="宋体" w:cs="宋体" w:hint="eastAsia"/>
          <w:kern w:val="0"/>
          <w:sz w:val="24"/>
          <w:lang w:bidi="ar"/>
        </w:rPr>
        <w:t>投标文件</w:t>
      </w:r>
      <w:r>
        <w:rPr>
          <w:rStyle w:val="aa"/>
          <w:rFonts w:ascii="宋体" w:hAnsi="宋体" w:cs="宋体"/>
          <w:kern w:val="0"/>
          <w:sz w:val="24"/>
          <w:lang w:bidi="ar"/>
        </w:rPr>
        <w:t>递交截止时间（投标截止时间）</w:t>
      </w:r>
      <w:r>
        <w:rPr>
          <w:rFonts w:ascii="宋体" w:hAnsi="宋体" w:cs="宋体"/>
          <w:kern w:val="0"/>
          <w:sz w:val="24"/>
          <w:lang w:bidi="ar"/>
        </w:rPr>
        <w:t>：</w:t>
      </w:r>
      <w:r>
        <w:rPr>
          <w:rFonts w:ascii="宋体" w:hAnsi="宋体" w:cs="宋体" w:hint="eastAsia"/>
          <w:b/>
          <w:bCs/>
          <w:kern w:val="0"/>
          <w:sz w:val="24"/>
          <w:lang w:bidi="ar"/>
        </w:rPr>
        <w:t>2026</w:t>
      </w:r>
      <w:r>
        <w:rPr>
          <w:rFonts w:ascii="宋体" w:hAnsi="宋体" w:cs="宋体"/>
          <w:b/>
          <w:bCs/>
          <w:kern w:val="0"/>
          <w:sz w:val="24"/>
          <w:lang w:bidi="ar"/>
        </w:rPr>
        <w:t>年</w:t>
      </w:r>
      <w:r>
        <w:rPr>
          <w:rFonts w:ascii="宋体" w:hAnsi="宋体" w:cs="宋体" w:hint="eastAsia"/>
          <w:b/>
          <w:bCs/>
          <w:kern w:val="0"/>
          <w:sz w:val="24"/>
          <w:lang w:bidi="ar"/>
        </w:rPr>
        <w:t>8</w:t>
      </w:r>
      <w:r>
        <w:rPr>
          <w:rFonts w:ascii="宋体" w:hAnsi="宋体" w:cs="宋体"/>
          <w:b/>
          <w:bCs/>
          <w:kern w:val="0"/>
          <w:sz w:val="24"/>
          <w:lang w:bidi="ar"/>
        </w:rPr>
        <w:t>月</w:t>
      </w:r>
      <w:r w:rsidR="00655F52">
        <w:rPr>
          <w:rFonts w:ascii="宋体" w:hAnsi="宋体" w:cs="宋体" w:hint="eastAsia"/>
          <w:b/>
          <w:bCs/>
          <w:kern w:val="0"/>
          <w:sz w:val="24"/>
          <w:lang w:bidi="ar"/>
        </w:rPr>
        <w:t>18</w:t>
      </w:r>
      <w:r>
        <w:rPr>
          <w:rFonts w:ascii="宋体" w:hAnsi="宋体" w:cs="宋体"/>
          <w:b/>
          <w:bCs/>
          <w:kern w:val="0"/>
          <w:sz w:val="24"/>
          <w:lang w:bidi="ar"/>
        </w:rPr>
        <w:t>日</w:t>
      </w:r>
      <w:r w:rsidR="00655F52">
        <w:rPr>
          <w:rFonts w:ascii="宋体" w:hAnsi="宋体" w:cs="宋体" w:hint="eastAsia"/>
          <w:b/>
          <w:bCs/>
          <w:kern w:val="0"/>
          <w:sz w:val="24"/>
          <w:lang w:bidi="ar"/>
        </w:rPr>
        <w:t>10</w:t>
      </w:r>
      <w:r>
        <w:rPr>
          <w:rFonts w:ascii="宋体" w:hAnsi="宋体" w:cs="宋体"/>
          <w:b/>
          <w:bCs/>
          <w:kern w:val="0"/>
          <w:sz w:val="24"/>
          <w:lang w:bidi="ar"/>
        </w:rPr>
        <w:t>时（北京时间）</w:t>
      </w:r>
    </w:p>
    <w:p w14:paraId="3E66730C" w14:textId="2A864C8A" w:rsidR="00446B15" w:rsidRPr="006B0598" w:rsidRDefault="00000000">
      <w:pPr>
        <w:pStyle w:val="3"/>
        <w:widowControl/>
        <w:ind w:firstLineChars="200" w:firstLine="542"/>
        <w:rPr>
          <w:rFonts w:ascii="Calibri" w:hAnsi="Calibri" w:hint="default"/>
          <w:b w:val="0"/>
          <w:bCs w:val="0"/>
          <w:sz w:val="24"/>
          <w:szCs w:val="24"/>
          <w:lang w:bidi="ar"/>
        </w:rPr>
      </w:pPr>
      <w:r w:rsidRPr="006B0598">
        <w:rPr>
          <w:rFonts w:ascii="Calibri" w:hAnsi="Calibri"/>
          <w:bCs w:val="0"/>
          <w:szCs w:val="24"/>
          <w:lang w:bidi="ar"/>
        </w:rPr>
        <w:t xml:space="preserve">2. </w:t>
      </w:r>
      <w:r w:rsidRPr="006B0598">
        <w:rPr>
          <w:rFonts w:ascii="Calibri" w:hAnsi="Calibri"/>
          <w:bCs w:val="0"/>
          <w:szCs w:val="24"/>
          <w:lang w:bidi="ar"/>
        </w:rPr>
        <w:t>递交方式</w:t>
      </w:r>
      <w:r w:rsidRPr="006B0598">
        <w:rPr>
          <w:rFonts w:ascii="Calibri" w:hAnsi="Calibri"/>
          <w:b w:val="0"/>
          <w:bCs w:val="0"/>
          <w:sz w:val="24"/>
          <w:szCs w:val="24"/>
          <w:lang w:bidi="ar"/>
        </w:rPr>
        <w:t>：递交截止时间之前，将电子版投标文件发送至以下邮箱：</w:t>
      </w:r>
      <w:hyperlink r:id="rId12" w:history="1">
        <w:r w:rsidR="00446B15" w:rsidRPr="006B0598">
          <w:rPr>
            <w:rFonts w:ascii="Calibri" w:hAnsi="Calibri"/>
            <w:b w:val="0"/>
            <w:bCs w:val="0"/>
            <w:sz w:val="24"/>
            <w:szCs w:val="24"/>
            <w:lang w:bidi="ar"/>
          </w:rPr>
          <w:t>cuijia@jiet.com.cn</w:t>
        </w:r>
      </w:hyperlink>
      <w:r w:rsidRPr="006B0598">
        <w:rPr>
          <w:rFonts w:ascii="Calibri" w:hAnsi="Calibri"/>
          <w:b w:val="0"/>
          <w:bCs w:val="0"/>
          <w:sz w:val="24"/>
          <w:szCs w:val="24"/>
          <w:lang w:bidi="ar"/>
        </w:rPr>
        <w:t>，邮件主题为</w:t>
      </w:r>
      <w:r w:rsidRPr="006B0598">
        <w:rPr>
          <w:rFonts w:ascii="Calibri" w:hAnsi="Calibri"/>
          <w:b w:val="0"/>
          <w:bCs w:val="0"/>
          <w:sz w:val="24"/>
          <w:szCs w:val="24"/>
          <w:lang w:bidi="ar"/>
        </w:rPr>
        <w:t>xx</w:t>
      </w:r>
      <w:r w:rsidRPr="006B0598">
        <w:rPr>
          <w:rFonts w:ascii="Calibri" w:hAnsi="Calibri"/>
          <w:b w:val="0"/>
          <w:bCs w:val="0"/>
          <w:sz w:val="24"/>
          <w:szCs w:val="24"/>
          <w:lang w:bidi="ar"/>
        </w:rPr>
        <w:t>项目</w:t>
      </w:r>
      <w:r w:rsidRPr="006B0598">
        <w:rPr>
          <w:rFonts w:ascii="Calibri" w:hAnsi="Calibri"/>
          <w:b w:val="0"/>
          <w:bCs w:val="0"/>
          <w:sz w:val="24"/>
          <w:szCs w:val="24"/>
          <w:lang w:bidi="ar"/>
        </w:rPr>
        <w:t>XX</w:t>
      </w:r>
      <w:r w:rsidRPr="006B0598">
        <w:rPr>
          <w:rFonts w:ascii="Calibri" w:hAnsi="Calibri"/>
          <w:b w:val="0"/>
          <w:bCs w:val="0"/>
          <w:sz w:val="24"/>
          <w:szCs w:val="24"/>
          <w:lang w:bidi="ar"/>
        </w:rPr>
        <w:t>单位投标文件。投标单位代表无需到现场，开标时投标单位参加腾讯会议，会议号为：</w:t>
      </w:r>
      <w:r w:rsidR="006B0598" w:rsidRPr="006B0598">
        <w:rPr>
          <w:rFonts w:ascii="Calibri" w:hAnsi="Calibri"/>
          <w:b w:val="0"/>
          <w:bCs w:val="0"/>
          <w:sz w:val="24"/>
          <w:szCs w:val="24"/>
          <w:lang w:bidi="ar"/>
        </w:rPr>
        <w:t>969-166-133</w:t>
      </w:r>
      <w:r w:rsidRPr="006B0598">
        <w:rPr>
          <w:rFonts w:ascii="Calibri" w:hAns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7B585BD0" w14:textId="77777777" w:rsidR="00446B15" w:rsidRDefault="00000000">
      <w:pPr>
        <w:widowControl/>
        <w:ind w:firstLineChars="200" w:firstLine="482"/>
        <w:jc w:val="left"/>
      </w:pPr>
      <w:r>
        <w:rPr>
          <w:rStyle w:val="aa"/>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07C72D35" w14:textId="77777777" w:rsidR="00446B15" w:rsidRDefault="00000000">
      <w:pPr>
        <w:pStyle w:val="3"/>
        <w:widowControl/>
        <w:spacing w:line="360" w:lineRule="auto"/>
      </w:pPr>
      <w:r>
        <w:t>七、开标时间及地点</w:t>
      </w:r>
    </w:p>
    <w:p w14:paraId="7F1DFA6E" w14:textId="77777777" w:rsidR="00446B15"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1.</w:t>
      </w:r>
      <w:r>
        <w:rPr>
          <w:rFonts w:ascii="宋体" w:hAnsi="宋体" w:cs="宋体"/>
          <w:b/>
          <w:bCs/>
          <w:kern w:val="0"/>
          <w:sz w:val="24"/>
          <w:lang w:bidi="ar"/>
        </w:rPr>
        <w:t>开标时间：</w:t>
      </w:r>
      <w:r>
        <w:rPr>
          <w:rFonts w:ascii="宋体" w:hAnsi="宋体" w:cs="宋体"/>
          <w:kern w:val="0"/>
          <w:sz w:val="24"/>
          <w:lang w:bidi="ar"/>
        </w:rPr>
        <w:t>同投标截止时间</w:t>
      </w:r>
    </w:p>
    <w:p w14:paraId="3C1D464C" w14:textId="77777777" w:rsidR="00446B15"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w:t>
      </w:r>
      <w:r>
        <w:rPr>
          <w:rFonts w:ascii="宋体" w:hAnsi="宋体" w:cs="宋体"/>
          <w:b/>
          <w:bCs/>
          <w:kern w:val="0"/>
          <w:sz w:val="24"/>
          <w:lang w:bidi="ar"/>
        </w:rPr>
        <w:t>开标地点</w:t>
      </w:r>
      <w:r w:rsidRPr="006B0598">
        <w:rPr>
          <w:rFonts w:ascii="宋体" w:hAnsi="宋体" w:cs="宋体"/>
          <w:b/>
          <w:bCs/>
          <w:kern w:val="0"/>
          <w:sz w:val="24"/>
          <w:lang w:bidi="ar"/>
        </w:rPr>
        <w:t>：</w:t>
      </w:r>
      <w:r w:rsidRPr="006B0598">
        <w:rPr>
          <w:rFonts w:ascii="宋体" w:hAnsi="宋体" w:cs="宋体" w:hint="eastAsia"/>
          <w:kern w:val="0"/>
          <w:sz w:val="24"/>
          <w:lang w:bidi="ar"/>
        </w:rPr>
        <w:t>线上开标</w:t>
      </w:r>
    </w:p>
    <w:p w14:paraId="4A1EA0A9" w14:textId="77777777" w:rsidR="00446B15" w:rsidRDefault="00000000">
      <w:pPr>
        <w:pStyle w:val="3"/>
        <w:widowControl/>
        <w:spacing w:line="360" w:lineRule="auto"/>
        <w:rPr>
          <w:rFonts w:cs="宋体"/>
        </w:rPr>
      </w:pPr>
      <w:r>
        <w:rPr>
          <w:rFonts w:cs="宋体"/>
        </w:rPr>
        <w:t>八、投标保证金</w:t>
      </w:r>
    </w:p>
    <w:p w14:paraId="14063F13"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val="zh-CN" w:bidi="ar"/>
        </w:rPr>
        <w:t>本次投标保证金为：人民币</w:t>
      </w:r>
      <w:r>
        <w:rPr>
          <w:rFonts w:hint="eastAsia"/>
          <w:kern w:val="0"/>
          <w:sz w:val="24"/>
          <w:u w:val="single"/>
          <w:lang w:bidi="ar"/>
        </w:rPr>
        <w:t xml:space="preserve">  1000 </w:t>
      </w:r>
      <w:r>
        <w:rPr>
          <w:rFonts w:hint="eastAsia"/>
          <w:kern w:val="0"/>
          <w:sz w:val="24"/>
          <w:lang w:val="zh-CN" w:bidi="ar"/>
        </w:rPr>
        <w:t>元（大写：</w:t>
      </w:r>
      <w:r>
        <w:rPr>
          <w:rFonts w:hint="eastAsia"/>
          <w:kern w:val="0"/>
          <w:sz w:val="24"/>
          <w:u w:val="single"/>
          <w:lang w:bidi="ar"/>
        </w:rPr>
        <w:t xml:space="preserve"> </w:t>
      </w:r>
      <w:r>
        <w:rPr>
          <w:rFonts w:hint="eastAsia"/>
          <w:kern w:val="0"/>
          <w:sz w:val="24"/>
          <w:u w:val="single"/>
          <w:lang w:bidi="ar"/>
        </w:rPr>
        <w:t>壹仟元</w:t>
      </w:r>
      <w:r>
        <w:rPr>
          <w:rFonts w:hint="eastAsia"/>
          <w:kern w:val="0"/>
          <w:sz w:val="24"/>
          <w:u w:val="single"/>
          <w:lang w:bidi="ar"/>
        </w:rPr>
        <w:t xml:space="preserve"> </w:t>
      </w:r>
      <w:r>
        <w:rPr>
          <w:rFonts w:hint="eastAsia"/>
          <w:kern w:val="0"/>
          <w:sz w:val="24"/>
          <w:lang w:val="zh-CN" w:bidi="ar"/>
        </w:rPr>
        <w:t>）。报名单位在</w:t>
      </w:r>
      <w:r>
        <w:rPr>
          <w:rFonts w:hint="eastAsia"/>
          <w:kern w:val="0"/>
          <w:sz w:val="24"/>
          <w:lang w:bidi="ar"/>
        </w:rPr>
        <w:t>投标文件递交截止时间前</w:t>
      </w:r>
      <w:r>
        <w:rPr>
          <w:rFonts w:hint="eastAsia"/>
          <w:kern w:val="0"/>
          <w:sz w:val="24"/>
          <w:lang w:val="zh-CN" w:bidi="ar"/>
        </w:rPr>
        <w:t>未交纳投标保证金的，</w:t>
      </w:r>
      <w:r>
        <w:rPr>
          <w:rFonts w:hint="eastAsia"/>
          <w:kern w:val="0"/>
          <w:sz w:val="24"/>
          <w:lang w:bidi="ar"/>
        </w:rPr>
        <w:t>投标将被拒绝</w:t>
      </w:r>
      <w:r>
        <w:rPr>
          <w:rFonts w:hint="eastAsia"/>
          <w:kern w:val="0"/>
          <w:sz w:val="24"/>
          <w:lang w:val="zh-CN" w:bidi="ar"/>
        </w:rPr>
        <w:t>。投标保证金</w:t>
      </w:r>
      <w:r>
        <w:rPr>
          <w:rFonts w:hint="eastAsia"/>
          <w:kern w:val="0"/>
          <w:sz w:val="24"/>
          <w:lang w:bidi="ar"/>
        </w:rPr>
        <w:t>须从投标人基本账户电汇交纳。</w:t>
      </w:r>
    </w:p>
    <w:p w14:paraId="4EAE80E9" w14:textId="0A2BDA5C" w:rsidR="00446B15" w:rsidRDefault="00000000">
      <w:pPr>
        <w:widowControl/>
        <w:adjustRightInd w:val="0"/>
        <w:snapToGrid w:val="0"/>
        <w:spacing w:line="360" w:lineRule="auto"/>
        <w:ind w:firstLineChars="200" w:firstLine="480"/>
        <w:rPr>
          <w:rFonts w:ascii="宋体" w:hAnsi="宋体" w:cs="宋体" w:hint="eastAsia"/>
          <w:sz w:val="24"/>
        </w:rPr>
      </w:pPr>
      <w:r>
        <w:rPr>
          <w:rFonts w:hint="eastAsia"/>
          <w:kern w:val="0"/>
          <w:sz w:val="24"/>
          <w:lang w:bidi="ar"/>
        </w:rPr>
        <w:t>2.</w:t>
      </w:r>
      <w:r>
        <w:rPr>
          <w:rFonts w:hint="eastAsia"/>
          <w:kern w:val="0"/>
          <w:sz w:val="24"/>
          <w:lang w:val="zh-CN" w:bidi="ar"/>
        </w:rPr>
        <w:t>请报名单位将投标保证金缴至</w:t>
      </w:r>
      <w:r>
        <w:rPr>
          <w:rFonts w:hint="eastAsia"/>
          <w:kern w:val="0"/>
          <w:sz w:val="24"/>
          <w:lang w:bidi="ar"/>
        </w:rPr>
        <w:t>第八条所述</w:t>
      </w:r>
      <w:r>
        <w:rPr>
          <w:rFonts w:hint="eastAsia"/>
          <w:kern w:val="0"/>
          <w:sz w:val="24"/>
          <w:lang w:val="zh-CN" w:bidi="ar"/>
        </w:rPr>
        <w:t>账户</w:t>
      </w:r>
      <w:r>
        <w:rPr>
          <w:rFonts w:hint="eastAsia"/>
          <w:kern w:val="0"/>
          <w:sz w:val="24"/>
          <w:lang w:bidi="ar"/>
        </w:rPr>
        <w:t>，</w:t>
      </w:r>
      <w:r>
        <w:rPr>
          <w:rFonts w:hint="eastAsia"/>
          <w:kern w:val="0"/>
          <w:sz w:val="24"/>
          <w:lang w:val="zh-CN" w:bidi="ar"/>
        </w:rPr>
        <w:t>备注</w:t>
      </w:r>
      <w:r>
        <w:rPr>
          <w:rFonts w:hint="eastAsia"/>
          <w:kern w:val="0"/>
          <w:sz w:val="24"/>
          <w:lang w:bidi="ar"/>
        </w:rPr>
        <w:t>需</w:t>
      </w:r>
      <w:r>
        <w:rPr>
          <w:rFonts w:hint="eastAsia"/>
          <w:kern w:val="0"/>
          <w:sz w:val="24"/>
          <w:lang w:val="zh-CN" w:bidi="ar"/>
        </w:rPr>
        <w:t>注明</w:t>
      </w:r>
      <w:r>
        <w:rPr>
          <w:rFonts w:hint="eastAsia"/>
          <w:kern w:val="0"/>
          <w:sz w:val="24"/>
          <w:u w:val="single"/>
          <w:lang w:bidi="ar"/>
        </w:rPr>
        <w:t xml:space="preserve">          </w:t>
      </w:r>
      <w:r>
        <w:rPr>
          <w:rFonts w:hint="eastAsia"/>
          <w:kern w:val="0"/>
          <w:sz w:val="24"/>
          <w:lang w:bidi="ar"/>
        </w:rPr>
        <w:t>项目</w:t>
      </w:r>
      <w:r>
        <w:rPr>
          <w:rFonts w:hint="eastAsia"/>
          <w:kern w:val="0"/>
          <w:sz w:val="24"/>
          <w:lang w:val="zh-CN" w:bidi="ar"/>
        </w:rPr>
        <w:t>投标保证金</w:t>
      </w:r>
      <w:r>
        <w:rPr>
          <w:rFonts w:hint="eastAsia"/>
          <w:kern w:val="0"/>
          <w:sz w:val="24"/>
          <w:lang w:bidi="ar"/>
        </w:rPr>
        <w:t>，</w:t>
      </w:r>
      <w:r w:rsidR="006B0598" w:rsidRPr="006B0598">
        <w:rPr>
          <w:rFonts w:hint="eastAsia"/>
          <w:b/>
          <w:bCs/>
          <w:kern w:val="0"/>
          <w:sz w:val="24"/>
          <w:lang w:val="zh-CN" w:bidi="ar"/>
        </w:rPr>
        <w:t>距开标</w:t>
      </w:r>
      <w:r w:rsidR="006B0598" w:rsidRPr="006B0598">
        <w:rPr>
          <w:rFonts w:hint="eastAsia"/>
          <w:b/>
          <w:bCs/>
          <w:kern w:val="0"/>
          <w:sz w:val="24"/>
          <w:lang w:val="zh-CN" w:bidi="ar"/>
        </w:rPr>
        <w:t>2</w:t>
      </w:r>
      <w:r w:rsidR="006B0598" w:rsidRPr="006B0598">
        <w:rPr>
          <w:rFonts w:hint="eastAsia"/>
          <w:b/>
          <w:bCs/>
          <w:kern w:val="0"/>
          <w:sz w:val="24"/>
          <w:lang w:val="zh-CN" w:bidi="ar"/>
        </w:rPr>
        <w:t>小时前</w:t>
      </w:r>
      <w:r>
        <w:rPr>
          <w:rFonts w:hint="eastAsia"/>
          <w:kern w:val="0"/>
          <w:sz w:val="24"/>
          <w:lang w:val="zh-CN" w:bidi="ar"/>
        </w:rPr>
        <w:t>将缴款凭证发至</w:t>
      </w:r>
      <w:r>
        <w:rPr>
          <w:rFonts w:hint="eastAsia"/>
          <w:kern w:val="0"/>
          <w:sz w:val="24"/>
          <w:u w:val="single"/>
          <w:lang w:bidi="ar"/>
        </w:rPr>
        <w:t xml:space="preserve"> </w:t>
      </w:r>
      <w:hyperlink r:id="rId13" w:history="1">
        <w:r w:rsidR="00446B15">
          <w:rPr>
            <w:rFonts w:ascii="宋体" w:hAnsi="宋体" w:cs="宋体"/>
            <w:kern w:val="0"/>
            <w:sz w:val="24"/>
            <w:u w:val="single"/>
            <w:lang w:bidi="ar"/>
          </w:rPr>
          <w:t>cuijia@jiet.com.cn</w:t>
        </w:r>
      </w:hyperlink>
      <w:r>
        <w:rPr>
          <w:rFonts w:hint="eastAsia"/>
          <w:kern w:val="0"/>
          <w:sz w:val="24"/>
          <w:u w:val="single"/>
          <w:lang w:bidi="ar"/>
        </w:rPr>
        <w:t xml:space="preserve"> </w:t>
      </w:r>
      <w:r>
        <w:rPr>
          <w:rFonts w:hint="eastAsia"/>
          <w:kern w:val="0"/>
          <w:sz w:val="24"/>
          <w:lang w:bidi="ar"/>
        </w:rPr>
        <w:t>邮</w:t>
      </w:r>
      <w:r>
        <w:rPr>
          <w:rFonts w:hint="eastAsia"/>
          <w:kern w:val="0"/>
          <w:sz w:val="24"/>
          <w:lang w:val="zh-CN" w:bidi="ar"/>
        </w:rPr>
        <w:t>箱</w:t>
      </w:r>
      <w:r>
        <w:rPr>
          <w:rFonts w:hint="eastAsia"/>
          <w:kern w:val="0"/>
          <w:sz w:val="24"/>
          <w:lang w:bidi="ar"/>
        </w:rPr>
        <w:t>，</w:t>
      </w:r>
      <w:r>
        <w:rPr>
          <w:rFonts w:hint="eastAsia"/>
          <w:kern w:val="0"/>
          <w:sz w:val="24"/>
          <w:lang w:val="zh-CN" w:bidi="ar"/>
        </w:rPr>
        <w:t>投标保证金在具备退还条件后</w:t>
      </w:r>
      <w:r>
        <w:rPr>
          <w:rFonts w:ascii="宋体" w:hAnsi="宋体" w:cs="宋体" w:hint="eastAsia"/>
          <w:kern w:val="0"/>
          <w:sz w:val="24"/>
          <w:lang w:val="zh-CN" w:bidi="ar"/>
        </w:rPr>
        <w:t>原帐户退还。</w:t>
      </w:r>
      <w:r>
        <w:rPr>
          <w:rFonts w:ascii="宋体" w:hAnsi="宋体" w:cs="宋体" w:hint="eastAsia"/>
          <w:sz w:val="24"/>
        </w:rPr>
        <w:t>对于投标人自身原因导致投标保证金无法到账的，招标人不负任何责任。出现虚假提交投标保证金违法行为的，根据相关规定依法予以处理。</w:t>
      </w:r>
    </w:p>
    <w:p w14:paraId="17944FA7" w14:textId="77777777" w:rsidR="00446B15" w:rsidRPr="006B0598" w:rsidRDefault="00000000">
      <w:pPr>
        <w:widowControl/>
        <w:adjustRightInd w:val="0"/>
        <w:snapToGrid w:val="0"/>
        <w:spacing w:line="360" w:lineRule="auto"/>
        <w:ind w:firstLineChars="200" w:firstLine="480"/>
        <w:rPr>
          <w:rFonts w:ascii="宋体" w:hAnsi="宋体" w:cs="宋体" w:hint="eastAsia"/>
          <w:sz w:val="24"/>
        </w:rPr>
      </w:pPr>
      <w:r w:rsidRPr="006B0598">
        <w:rPr>
          <w:rFonts w:ascii="宋体" w:hAnsi="宋体" w:cs="宋体" w:hint="eastAsia"/>
          <w:sz w:val="24"/>
        </w:rPr>
        <w:t>对于与我公司有过合作且尚有余款未付的厂家，可签署保证金协议并签字盖章（协议见本章附件二），以未付货款抵作保证金。</w:t>
      </w:r>
    </w:p>
    <w:p w14:paraId="2FC06773" w14:textId="77777777" w:rsidR="00446B15" w:rsidRPr="006B0598" w:rsidRDefault="00000000">
      <w:pPr>
        <w:widowControl/>
        <w:adjustRightInd w:val="0"/>
        <w:snapToGrid w:val="0"/>
        <w:spacing w:line="360" w:lineRule="auto"/>
        <w:ind w:firstLineChars="200" w:firstLine="480"/>
        <w:rPr>
          <w:kern w:val="0"/>
          <w:sz w:val="24"/>
          <w:lang w:val="zh-CN" w:bidi="ar"/>
        </w:rPr>
      </w:pPr>
      <w:r w:rsidRPr="006B0598">
        <w:rPr>
          <w:rFonts w:hint="eastAsia"/>
          <w:kern w:val="0"/>
          <w:sz w:val="24"/>
          <w:lang w:bidi="ar"/>
        </w:rPr>
        <w:lastRenderedPageBreak/>
        <w:t>3.</w:t>
      </w:r>
      <w:r w:rsidRPr="006B0598">
        <w:rPr>
          <w:rFonts w:hint="eastAsia"/>
          <w:kern w:val="0"/>
          <w:sz w:val="24"/>
          <w:lang w:val="zh-CN" w:bidi="ar"/>
        </w:rPr>
        <w:t>投标保证金的退还</w:t>
      </w:r>
    </w:p>
    <w:p w14:paraId="034D7FF2" w14:textId="77777777" w:rsidR="00446B15" w:rsidRPr="006B0598" w:rsidRDefault="00000000">
      <w:pPr>
        <w:widowControl/>
        <w:adjustRightInd w:val="0"/>
        <w:snapToGrid w:val="0"/>
        <w:spacing w:line="360" w:lineRule="auto"/>
        <w:ind w:firstLineChars="200" w:firstLine="480"/>
        <w:rPr>
          <w:kern w:val="0"/>
          <w:sz w:val="24"/>
          <w:lang w:val="zh-CN" w:bidi="ar"/>
        </w:rPr>
      </w:pPr>
      <w:r w:rsidRPr="006B0598">
        <w:rPr>
          <w:kern w:val="0"/>
          <w:sz w:val="24"/>
          <w:lang w:val="zh-CN" w:bidi="ar"/>
        </w:rPr>
        <w:t>招标人</w:t>
      </w:r>
      <w:r w:rsidRPr="006B0598">
        <w:rPr>
          <w:rFonts w:hint="eastAsia"/>
          <w:kern w:val="0"/>
          <w:sz w:val="24"/>
          <w:lang w:val="zh-CN" w:bidi="ar"/>
        </w:rPr>
        <w:t>确定中标人</w:t>
      </w:r>
      <w:r w:rsidRPr="006B0598">
        <w:rPr>
          <w:kern w:val="0"/>
          <w:sz w:val="24"/>
          <w:lang w:val="zh-CN" w:bidi="ar"/>
        </w:rPr>
        <w:t>后，向</w:t>
      </w:r>
      <w:r w:rsidRPr="006B0598">
        <w:rPr>
          <w:rFonts w:hint="eastAsia"/>
          <w:kern w:val="0"/>
          <w:sz w:val="24"/>
          <w:lang w:val="zh-CN" w:bidi="ar"/>
        </w:rPr>
        <w:t>中标人和</w:t>
      </w:r>
      <w:r w:rsidRPr="006B0598">
        <w:rPr>
          <w:kern w:val="0"/>
          <w:sz w:val="24"/>
          <w:lang w:val="zh-CN" w:bidi="ar"/>
        </w:rPr>
        <w:t>未中标的投标人退还投标保证金</w:t>
      </w:r>
      <w:r w:rsidRPr="006B0598">
        <w:rPr>
          <w:rFonts w:hint="eastAsia"/>
          <w:kern w:val="0"/>
          <w:sz w:val="24"/>
          <w:lang w:val="zh-CN" w:bidi="ar"/>
        </w:rPr>
        <w:t>，具体退还事宜请联系工作人员办理</w:t>
      </w:r>
      <w:r w:rsidRPr="006B0598">
        <w:rPr>
          <w:kern w:val="0"/>
          <w:sz w:val="24"/>
          <w:lang w:val="zh-CN" w:bidi="ar"/>
        </w:rPr>
        <w:t>。</w:t>
      </w:r>
    </w:p>
    <w:p w14:paraId="4F32203C" w14:textId="77777777" w:rsidR="00446B15" w:rsidRDefault="00000000">
      <w:pPr>
        <w:widowControl/>
        <w:adjustRightInd w:val="0"/>
        <w:snapToGrid w:val="0"/>
        <w:spacing w:line="360" w:lineRule="auto"/>
        <w:ind w:firstLineChars="200" w:firstLine="480"/>
        <w:rPr>
          <w:kern w:val="0"/>
          <w:sz w:val="24"/>
          <w:lang w:val="zh-CN" w:bidi="ar"/>
        </w:rPr>
      </w:pPr>
      <w:r>
        <w:rPr>
          <w:rFonts w:ascii="宋体" w:hAnsi="宋体" w:cs="宋体" w:hint="eastAsia"/>
          <w:sz w:val="24"/>
        </w:rPr>
        <w:t>4.</w:t>
      </w:r>
      <w:r>
        <w:rPr>
          <w:rFonts w:hint="eastAsia"/>
          <w:kern w:val="0"/>
          <w:sz w:val="24"/>
          <w:lang w:val="zh-CN" w:bidi="ar"/>
        </w:rPr>
        <w:t>有下列情形之一的，投标保证金将不予退还：</w:t>
      </w:r>
      <w:r>
        <w:rPr>
          <w:rFonts w:hint="eastAsia"/>
          <w:kern w:val="0"/>
          <w:sz w:val="24"/>
          <w:lang w:val="zh-CN" w:bidi="ar"/>
        </w:rPr>
        <w:t xml:space="preserve"> </w:t>
      </w:r>
    </w:p>
    <w:p w14:paraId="510B75EA"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1</w:t>
      </w:r>
      <w:r>
        <w:rPr>
          <w:rFonts w:hint="eastAsia"/>
          <w:kern w:val="0"/>
          <w:sz w:val="24"/>
          <w:lang w:val="zh-CN" w:bidi="ar"/>
        </w:rPr>
        <w:t>）投标人在规定的投标有效期内撤销或修改其投标文件。</w:t>
      </w:r>
      <w:r>
        <w:rPr>
          <w:rFonts w:hint="eastAsia"/>
          <w:kern w:val="0"/>
          <w:sz w:val="24"/>
          <w:lang w:val="zh-CN" w:bidi="ar"/>
        </w:rPr>
        <w:t xml:space="preserve"> </w:t>
      </w:r>
    </w:p>
    <w:p w14:paraId="3FB773DD"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2</w:t>
      </w:r>
      <w:r>
        <w:rPr>
          <w:rFonts w:hint="eastAsia"/>
          <w:kern w:val="0"/>
          <w:sz w:val="24"/>
          <w:lang w:val="zh-CN" w:bidi="ar"/>
        </w:rPr>
        <w:t>）中标人在收到中标通知书后，未按规定不签订合同或不按规定要求签订合同。</w:t>
      </w:r>
    </w:p>
    <w:p w14:paraId="7BE4C7AA"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3</w:t>
      </w:r>
      <w:r>
        <w:rPr>
          <w:rFonts w:hint="eastAsia"/>
          <w:kern w:val="0"/>
          <w:sz w:val="24"/>
          <w:lang w:val="zh-CN" w:bidi="ar"/>
        </w:rPr>
        <w:t>）符合法律法规规定应不予退还投标保证金的其它事项。</w:t>
      </w:r>
    </w:p>
    <w:p w14:paraId="12CCB18F" w14:textId="77777777" w:rsidR="00446B15" w:rsidRDefault="00000000">
      <w:pPr>
        <w:pStyle w:val="3"/>
        <w:widowControl/>
        <w:spacing w:line="360" w:lineRule="auto"/>
        <w:rPr>
          <w:rFonts w:cs="宋体"/>
        </w:rPr>
      </w:pPr>
      <w:r>
        <w:rPr>
          <w:rFonts w:cs="宋体"/>
        </w:rPr>
        <w:t>九、招标人账户</w:t>
      </w:r>
    </w:p>
    <w:p w14:paraId="51C46489" w14:textId="77777777" w:rsidR="00446B15" w:rsidRDefault="00000000">
      <w:pPr>
        <w:widowControl/>
        <w:adjustRightInd w:val="0"/>
        <w:snapToGrid w:val="0"/>
        <w:spacing w:line="360" w:lineRule="auto"/>
        <w:ind w:firstLineChars="300" w:firstLine="720"/>
        <w:rPr>
          <w:kern w:val="0"/>
          <w:sz w:val="24"/>
          <w:lang w:val="zh-CN" w:bidi="ar"/>
        </w:rPr>
      </w:pPr>
      <w:r>
        <w:rPr>
          <w:rFonts w:hint="eastAsia"/>
          <w:kern w:val="0"/>
          <w:sz w:val="24"/>
          <w:lang w:val="zh-CN" w:bidi="ar"/>
        </w:rPr>
        <w:t>账户名称：济钢集团国际工程技术有限公司</w:t>
      </w:r>
    </w:p>
    <w:p w14:paraId="7651AE56" w14:textId="77777777" w:rsidR="00446B15" w:rsidRDefault="00000000">
      <w:pPr>
        <w:widowControl/>
        <w:adjustRightInd w:val="0"/>
        <w:snapToGrid w:val="0"/>
        <w:spacing w:line="360" w:lineRule="auto"/>
        <w:ind w:firstLineChars="200" w:firstLine="480"/>
        <w:rPr>
          <w:kern w:val="0"/>
          <w:sz w:val="24"/>
          <w:lang w:bidi="ar"/>
        </w:rPr>
      </w:pPr>
      <w:r>
        <w:rPr>
          <w:rFonts w:hint="eastAsia"/>
          <w:kern w:val="0"/>
          <w:sz w:val="24"/>
          <w:lang w:val="zh-CN" w:bidi="ar"/>
        </w:rPr>
        <w:t xml:space="preserve">  </w:t>
      </w:r>
      <w:r>
        <w:rPr>
          <w:rFonts w:hint="eastAsia"/>
          <w:kern w:val="0"/>
          <w:sz w:val="24"/>
          <w:lang w:val="zh-CN" w:bidi="ar"/>
        </w:rPr>
        <w:t>开户银行：</w:t>
      </w:r>
      <w:r>
        <w:rPr>
          <w:rFonts w:hint="eastAsia"/>
          <w:kern w:val="0"/>
          <w:sz w:val="24"/>
          <w:lang w:bidi="ar"/>
        </w:rPr>
        <w:t>中国工商银行济南东城支行</w:t>
      </w:r>
    </w:p>
    <w:p w14:paraId="369A1FE4"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开户行号：</w:t>
      </w:r>
      <w:r>
        <w:rPr>
          <w:rFonts w:hint="eastAsia"/>
          <w:kern w:val="0"/>
          <w:sz w:val="24"/>
          <w:lang w:val="zh-CN" w:bidi="ar"/>
        </w:rPr>
        <w:t>102451000344</w:t>
      </w:r>
    </w:p>
    <w:p w14:paraId="51C6310A"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账号：</w:t>
      </w:r>
      <w:r>
        <w:rPr>
          <w:rFonts w:hint="eastAsia"/>
          <w:kern w:val="0"/>
          <w:sz w:val="24"/>
          <w:lang w:val="zh-CN" w:bidi="ar"/>
        </w:rPr>
        <w:t>1602003409014408634</w:t>
      </w:r>
    </w:p>
    <w:p w14:paraId="3B5423DA" w14:textId="77777777" w:rsidR="00446B1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财务联系人：宋老师，电话：</w:t>
      </w:r>
      <w:r>
        <w:rPr>
          <w:rFonts w:hint="eastAsia"/>
          <w:kern w:val="0"/>
          <w:sz w:val="24"/>
          <w:lang w:val="zh-CN" w:bidi="ar"/>
        </w:rPr>
        <w:t>0531-62359860</w:t>
      </w:r>
      <w:r>
        <w:rPr>
          <w:rFonts w:hint="eastAsia"/>
          <w:kern w:val="0"/>
          <w:sz w:val="24"/>
          <w:lang w:val="zh-CN" w:bidi="ar"/>
        </w:rPr>
        <w:t>。</w:t>
      </w:r>
    </w:p>
    <w:p w14:paraId="25F02628" w14:textId="77777777" w:rsidR="00446B15" w:rsidRDefault="00000000">
      <w:pPr>
        <w:pStyle w:val="3"/>
        <w:widowControl/>
        <w:spacing w:line="360" w:lineRule="auto"/>
        <w:rPr>
          <w:rFonts w:cs="宋体"/>
        </w:rPr>
      </w:pPr>
      <w:r>
        <w:rPr>
          <w:rFonts w:cs="宋体"/>
        </w:rPr>
        <w:t>十、解释权</w:t>
      </w:r>
    </w:p>
    <w:p w14:paraId="08F49CB5"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1</w:t>
      </w:r>
      <w:r>
        <w:rPr>
          <w:rFonts w:hint="eastAsia"/>
          <w:kern w:val="0"/>
          <w:sz w:val="24"/>
          <w:lang w:bidi="ar"/>
        </w:rPr>
        <w:t>.</w:t>
      </w:r>
      <w:r>
        <w:rPr>
          <w:rFonts w:hint="eastAsia"/>
          <w:kern w:val="0"/>
          <w:sz w:val="24"/>
          <w:lang w:val="zh-CN" w:bidi="ar"/>
        </w:rPr>
        <w:t>本次</w:t>
      </w:r>
      <w:r>
        <w:rPr>
          <w:rFonts w:hint="eastAsia"/>
          <w:kern w:val="0"/>
          <w:sz w:val="24"/>
          <w:lang w:bidi="ar"/>
        </w:rPr>
        <w:t>招标</w:t>
      </w:r>
      <w:r>
        <w:rPr>
          <w:rFonts w:hint="eastAsia"/>
          <w:kern w:val="0"/>
          <w:sz w:val="24"/>
          <w:lang w:val="zh-CN" w:bidi="ar"/>
        </w:rPr>
        <w:t>的解释权归</w:t>
      </w:r>
      <w:r>
        <w:rPr>
          <w:rFonts w:hint="eastAsia"/>
          <w:kern w:val="0"/>
          <w:sz w:val="24"/>
          <w:lang w:bidi="ar"/>
        </w:rPr>
        <w:t>招标</w:t>
      </w:r>
      <w:r>
        <w:rPr>
          <w:rFonts w:hint="eastAsia"/>
          <w:kern w:val="0"/>
          <w:sz w:val="24"/>
          <w:lang w:val="zh-CN" w:bidi="ar"/>
        </w:rPr>
        <w:t>人，当对一个问题有多种解释时以书面解释为准。</w:t>
      </w:r>
    </w:p>
    <w:p w14:paraId="2B2C8CDE"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bidi="ar"/>
        </w:rPr>
        <w:t>招标</w:t>
      </w:r>
      <w:r>
        <w:rPr>
          <w:rFonts w:hint="eastAsia"/>
          <w:kern w:val="0"/>
          <w:sz w:val="24"/>
          <w:lang w:val="zh-CN" w:bidi="ar"/>
        </w:rPr>
        <w:t>文件未作须知明示，而又有相关法律、法规规定的，</w:t>
      </w:r>
      <w:r>
        <w:rPr>
          <w:rFonts w:hint="eastAsia"/>
          <w:kern w:val="0"/>
          <w:sz w:val="24"/>
          <w:lang w:bidi="ar"/>
        </w:rPr>
        <w:t>招标</w:t>
      </w:r>
      <w:r>
        <w:rPr>
          <w:rFonts w:hint="eastAsia"/>
          <w:kern w:val="0"/>
          <w:sz w:val="24"/>
          <w:lang w:val="zh-CN" w:bidi="ar"/>
        </w:rPr>
        <w:t>人对此所做解释以相关的法律、法规的规定为依据。</w:t>
      </w:r>
    </w:p>
    <w:p w14:paraId="6724F491" w14:textId="77777777" w:rsidR="00446B15" w:rsidRDefault="00000000">
      <w:pPr>
        <w:pStyle w:val="3"/>
        <w:widowControl/>
      </w:pPr>
      <w:r>
        <w:t>十一、联系方式</w:t>
      </w:r>
    </w:p>
    <w:p w14:paraId="0FC7494D"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1.</w:t>
      </w:r>
      <w:r>
        <w:rPr>
          <w:rFonts w:hint="eastAsia"/>
          <w:kern w:val="0"/>
          <w:sz w:val="24"/>
          <w:lang w:val="zh-CN" w:bidi="ar"/>
        </w:rPr>
        <w:t>招标人：济钢集团国际工程技术有限公司</w:t>
      </w:r>
    </w:p>
    <w:p w14:paraId="6B53D4A7"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val="zh-CN" w:bidi="ar"/>
        </w:rPr>
        <w:t>地址：</w:t>
      </w:r>
      <w:r>
        <w:rPr>
          <w:rFonts w:hint="eastAsia"/>
          <w:kern w:val="0"/>
          <w:sz w:val="24"/>
          <w:lang w:bidi="ar"/>
        </w:rPr>
        <w:t>山东省济南市高新区舜风路</w:t>
      </w:r>
      <w:r>
        <w:rPr>
          <w:rFonts w:hint="eastAsia"/>
          <w:kern w:val="0"/>
          <w:sz w:val="24"/>
          <w:lang w:bidi="ar"/>
        </w:rPr>
        <w:t>101</w:t>
      </w:r>
      <w:r>
        <w:rPr>
          <w:rFonts w:hint="eastAsia"/>
          <w:kern w:val="0"/>
          <w:sz w:val="24"/>
          <w:lang w:bidi="ar"/>
        </w:rPr>
        <w:t>号（齐鲁文化创意基地内）</w:t>
      </w:r>
    </w:p>
    <w:p w14:paraId="0A120807"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3.</w:t>
      </w:r>
      <w:r>
        <w:rPr>
          <w:rFonts w:hint="eastAsia"/>
          <w:kern w:val="0"/>
          <w:sz w:val="24"/>
          <w:lang w:bidi="ar"/>
        </w:rPr>
        <w:t>联系方式：</w:t>
      </w:r>
    </w:p>
    <w:p w14:paraId="70CAA3AC" w14:textId="77777777" w:rsidR="00446B15"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组织联系人：崔工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0531-62359837</w:t>
      </w:r>
      <w:r>
        <w:rPr>
          <w:rFonts w:hint="eastAsia"/>
          <w:kern w:val="0"/>
          <w:sz w:val="24"/>
          <w:lang w:val="zh-CN" w:bidi="ar"/>
        </w:rPr>
        <w:t>、</w:t>
      </w:r>
      <w:r>
        <w:rPr>
          <w:rFonts w:hint="eastAsia"/>
          <w:kern w:val="0"/>
          <w:sz w:val="24"/>
          <w:lang w:val="zh-CN" w:bidi="ar"/>
        </w:rPr>
        <w:t>0</w:t>
      </w:r>
      <w:r>
        <w:rPr>
          <w:kern w:val="0"/>
          <w:sz w:val="24"/>
          <w:lang w:val="zh-CN" w:bidi="ar"/>
        </w:rPr>
        <w:t>531-62359873</w:t>
      </w:r>
    </w:p>
    <w:p w14:paraId="28F5E0FE" w14:textId="77777777" w:rsidR="00446B15"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商务联系人：</w:t>
      </w:r>
      <w:r>
        <w:rPr>
          <w:rFonts w:hint="eastAsia"/>
          <w:kern w:val="0"/>
          <w:sz w:val="24"/>
          <w:lang w:bidi="ar"/>
        </w:rPr>
        <w:t>郑</w:t>
      </w:r>
      <w:r>
        <w:rPr>
          <w:rFonts w:hint="eastAsia"/>
          <w:kern w:val="0"/>
          <w:sz w:val="24"/>
          <w:lang w:val="zh-CN" w:bidi="ar"/>
        </w:rPr>
        <w:t>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0531-623598</w:t>
      </w:r>
      <w:r>
        <w:rPr>
          <w:rFonts w:hint="eastAsia"/>
          <w:kern w:val="0"/>
          <w:sz w:val="24"/>
          <w:lang w:bidi="ar"/>
        </w:rPr>
        <w:t>15</w:t>
      </w:r>
    </w:p>
    <w:p w14:paraId="7BC52C23" w14:textId="77777777" w:rsidR="00446B15"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lastRenderedPageBreak/>
        <w:t>技术联系人：</w:t>
      </w:r>
      <w:r>
        <w:rPr>
          <w:rFonts w:hint="eastAsia"/>
          <w:kern w:val="0"/>
          <w:sz w:val="24"/>
          <w:lang w:bidi="ar"/>
        </w:rPr>
        <w:t>陈工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0531-623599</w:t>
      </w:r>
      <w:r>
        <w:rPr>
          <w:rFonts w:hint="eastAsia"/>
          <w:kern w:val="0"/>
          <w:sz w:val="24"/>
          <w:lang w:bidi="ar"/>
        </w:rPr>
        <w:t>27</w:t>
      </w:r>
    </w:p>
    <w:p w14:paraId="563B3FF0" w14:textId="77777777" w:rsidR="00446B15"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申请发票、退保证金联系人：陈工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0531-62359873</w:t>
      </w:r>
      <w:r>
        <w:rPr>
          <w:rFonts w:hint="eastAsia"/>
          <w:kern w:val="0"/>
          <w:sz w:val="24"/>
          <w:lang w:val="zh-CN" w:bidi="ar"/>
        </w:rPr>
        <w:t>，邮箱：</w:t>
      </w:r>
      <w:hyperlink r:id="rId14" w:history="1">
        <w:r w:rsidR="00446B15">
          <w:rPr>
            <w:rFonts w:hint="eastAsia"/>
            <w:kern w:val="0"/>
            <w:sz w:val="24"/>
            <w:lang w:val="zh-CN" w:bidi="ar"/>
          </w:rPr>
          <w:t>chenwei71@jiet.com.cn</w:t>
        </w:r>
      </w:hyperlink>
      <w:r>
        <w:rPr>
          <w:rFonts w:hint="eastAsia"/>
        </w:rPr>
        <w:t>。</w:t>
      </w:r>
    </w:p>
    <w:p w14:paraId="3A10B287" w14:textId="77777777" w:rsidR="00446B15" w:rsidRDefault="00446B15">
      <w:pPr>
        <w:widowControl/>
        <w:spacing w:line="360" w:lineRule="auto"/>
        <w:ind w:firstLineChars="1500" w:firstLine="3600"/>
        <w:jc w:val="left"/>
        <w:rPr>
          <w:kern w:val="0"/>
          <w:sz w:val="24"/>
          <w:lang w:bidi="ar"/>
        </w:rPr>
      </w:pPr>
    </w:p>
    <w:p w14:paraId="2D9DC4CE" w14:textId="77777777" w:rsidR="00446B15" w:rsidRDefault="00000000">
      <w:pPr>
        <w:widowControl/>
        <w:spacing w:line="360" w:lineRule="auto"/>
        <w:ind w:firstLineChars="1500" w:firstLine="3600"/>
        <w:jc w:val="left"/>
        <w:rPr>
          <w:kern w:val="0"/>
          <w:sz w:val="24"/>
          <w:lang w:bidi="ar"/>
        </w:rPr>
      </w:pPr>
      <w:r>
        <w:rPr>
          <w:rFonts w:hint="eastAsia"/>
          <w:kern w:val="0"/>
          <w:sz w:val="24"/>
          <w:lang w:bidi="ar"/>
        </w:rPr>
        <w:t>济钢集团国际工程技术有限公司</w:t>
      </w:r>
    </w:p>
    <w:p w14:paraId="1893CB8F" w14:textId="71D8C38C" w:rsidR="00446B15" w:rsidRDefault="00000000">
      <w:pPr>
        <w:widowControl/>
        <w:spacing w:line="360" w:lineRule="auto"/>
        <w:ind w:firstLineChars="200" w:firstLine="480"/>
        <w:jc w:val="left"/>
        <w:rPr>
          <w:kern w:val="0"/>
          <w:sz w:val="24"/>
          <w:highlight w:val="yellow"/>
          <w:lang w:bidi="ar"/>
        </w:rPr>
      </w:pPr>
      <w:r>
        <w:rPr>
          <w:rFonts w:hint="eastAsia"/>
          <w:kern w:val="0"/>
          <w:sz w:val="24"/>
          <w:lang w:bidi="ar"/>
        </w:rPr>
        <w:t xml:space="preserve">                                 </w:t>
      </w:r>
      <w:r w:rsidRPr="006B0598">
        <w:rPr>
          <w:rFonts w:hint="eastAsia"/>
          <w:kern w:val="0"/>
          <w:sz w:val="24"/>
          <w:lang w:bidi="ar"/>
        </w:rPr>
        <w:t>2026</w:t>
      </w:r>
      <w:r w:rsidRPr="006B0598">
        <w:rPr>
          <w:rFonts w:hint="eastAsia"/>
          <w:kern w:val="0"/>
          <w:sz w:val="24"/>
          <w:lang w:bidi="ar"/>
        </w:rPr>
        <w:t>年</w:t>
      </w:r>
      <w:r w:rsidR="00655F52">
        <w:rPr>
          <w:rFonts w:hint="eastAsia"/>
          <w:kern w:val="0"/>
          <w:sz w:val="24"/>
          <w:lang w:bidi="ar"/>
        </w:rPr>
        <w:t>8</w:t>
      </w:r>
      <w:r w:rsidRPr="006B0598">
        <w:rPr>
          <w:rFonts w:hint="eastAsia"/>
          <w:kern w:val="0"/>
          <w:sz w:val="24"/>
          <w:lang w:bidi="ar"/>
        </w:rPr>
        <w:t>月</w:t>
      </w:r>
      <w:r w:rsidR="00655F52">
        <w:rPr>
          <w:rFonts w:hint="eastAsia"/>
          <w:kern w:val="0"/>
          <w:sz w:val="24"/>
          <w:lang w:bidi="ar"/>
        </w:rPr>
        <w:t>6</w:t>
      </w:r>
      <w:r w:rsidRPr="006B0598">
        <w:rPr>
          <w:rFonts w:hint="eastAsia"/>
          <w:kern w:val="0"/>
          <w:sz w:val="24"/>
          <w:lang w:bidi="ar"/>
        </w:rPr>
        <w:t>日</w:t>
      </w:r>
    </w:p>
    <w:p w14:paraId="68354608" w14:textId="77777777" w:rsidR="00446B15" w:rsidRDefault="00446B15">
      <w:pPr>
        <w:widowControl/>
        <w:spacing w:line="360" w:lineRule="auto"/>
        <w:ind w:firstLineChars="200" w:firstLine="480"/>
        <w:jc w:val="left"/>
        <w:rPr>
          <w:kern w:val="0"/>
          <w:sz w:val="24"/>
          <w:highlight w:val="yellow"/>
          <w:lang w:bidi="ar"/>
        </w:rPr>
      </w:pPr>
    </w:p>
    <w:p w14:paraId="5ECC896E" w14:textId="77777777" w:rsidR="00446B15" w:rsidRDefault="00446B15">
      <w:pPr>
        <w:widowControl/>
        <w:spacing w:line="360" w:lineRule="auto"/>
        <w:jc w:val="left"/>
        <w:rPr>
          <w:rFonts w:eastAsia="仿宋" w:hAnsi="仿宋" w:hint="eastAsia"/>
          <w:sz w:val="28"/>
          <w:szCs w:val="28"/>
          <w:lang w:bidi="ar"/>
        </w:rPr>
      </w:pPr>
    </w:p>
    <w:tbl>
      <w:tblPr>
        <w:tblpPr w:leftFromText="180" w:rightFromText="180" w:vertAnchor="page" w:horzAnchor="page" w:tblpX="1077" w:tblpY="3673"/>
        <w:tblOverlap w:val="never"/>
        <w:tblW w:w="5000" w:type="pct"/>
        <w:tblLayout w:type="fixed"/>
        <w:tblLook w:val="04A0" w:firstRow="1" w:lastRow="0" w:firstColumn="1" w:lastColumn="0" w:noHBand="0" w:noVBand="1"/>
      </w:tblPr>
      <w:tblGrid>
        <w:gridCol w:w="734"/>
        <w:gridCol w:w="2846"/>
        <w:gridCol w:w="3649"/>
        <w:gridCol w:w="3227"/>
      </w:tblGrid>
      <w:tr w:rsidR="00446B15" w14:paraId="786A0268"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67C129B5" w14:textId="77777777" w:rsidR="00446B15" w:rsidRDefault="00000000">
            <w:pPr>
              <w:spacing w:after="0"/>
              <w:jc w:val="center"/>
              <w:textAlignment w:val="center"/>
              <w:rPr>
                <w:rFonts w:ascii="宋体" w:hAnsi="宋体" w:cs="宋体" w:hint="eastAsia"/>
                <w:b/>
                <w:color w:val="000000"/>
                <w:sz w:val="24"/>
              </w:rPr>
            </w:pPr>
            <w:r>
              <w:rPr>
                <w:rFonts w:ascii="宋体" w:hAnsi="宋体" w:cs="宋体" w:hint="eastAsia"/>
                <w:b/>
                <w:color w:val="000000"/>
                <w:sz w:val="24"/>
                <w:lang w:bidi="ar"/>
              </w:rPr>
              <w:lastRenderedPageBreak/>
              <w:t>供应商入库申请单</w:t>
            </w:r>
          </w:p>
        </w:tc>
      </w:tr>
      <w:tr w:rsidR="00446B15" w14:paraId="291D54BF"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15EB4113"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D2C41F3"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项目</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5EB157E"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内容（供应商填写）</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6A45352"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备注（供应商提供）</w:t>
            </w:r>
          </w:p>
        </w:tc>
      </w:tr>
      <w:tr w:rsidR="00446B15" w14:paraId="38A3906D"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548E2B3"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82DD986"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供应商名称：</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1FEC41E"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5B695F4" w14:textId="77777777" w:rsidR="00446B15" w:rsidRDefault="00446B15">
            <w:pPr>
              <w:spacing w:after="0"/>
              <w:rPr>
                <w:rFonts w:ascii="宋体" w:hAnsi="宋体" w:cs="宋体" w:hint="eastAsia"/>
                <w:color w:val="000000"/>
                <w:sz w:val="24"/>
              </w:rPr>
            </w:pPr>
          </w:p>
        </w:tc>
      </w:tr>
      <w:tr w:rsidR="00446B15" w14:paraId="0872F377"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5E876D1"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2232C3B"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注册资金：</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4A64BA76"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552116B" w14:textId="77777777" w:rsidR="00446B15" w:rsidRDefault="00446B15">
            <w:pPr>
              <w:spacing w:after="0"/>
              <w:rPr>
                <w:rFonts w:ascii="宋体" w:hAnsi="宋体" w:cs="宋体" w:hint="eastAsia"/>
                <w:color w:val="000000"/>
                <w:sz w:val="24"/>
              </w:rPr>
            </w:pPr>
          </w:p>
        </w:tc>
      </w:tr>
      <w:tr w:rsidR="00446B15" w14:paraId="7486A0C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CF2DB8C"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BDD4FFE"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供应商地址：</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4529DB7"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079322B" w14:textId="77777777" w:rsidR="00446B15" w:rsidRDefault="00446B15">
            <w:pPr>
              <w:spacing w:after="0"/>
              <w:rPr>
                <w:rFonts w:ascii="宋体" w:hAnsi="宋体" w:cs="宋体" w:hint="eastAsia"/>
                <w:color w:val="000000"/>
                <w:sz w:val="24"/>
              </w:rPr>
            </w:pPr>
          </w:p>
        </w:tc>
      </w:tr>
      <w:tr w:rsidR="00446B15" w14:paraId="3763FCA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BD276DC"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426D946"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616A15F0"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DD88B47" w14:textId="77777777" w:rsidR="00446B15" w:rsidRDefault="00446B15">
            <w:pPr>
              <w:spacing w:after="0"/>
              <w:rPr>
                <w:rFonts w:ascii="宋体" w:hAnsi="宋体" w:cs="宋体" w:hint="eastAsia"/>
                <w:color w:val="000000"/>
                <w:sz w:val="24"/>
              </w:rPr>
            </w:pPr>
          </w:p>
        </w:tc>
      </w:tr>
      <w:tr w:rsidR="00446B15" w14:paraId="6A8FCEFB"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1DFA487"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BB78212"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法定代表人是否为实控人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A05BAC3"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28DABCF5" w14:textId="77777777" w:rsidR="00446B15" w:rsidRDefault="00446B15">
            <w:pPr>
              <w:spacing w:after="0"/>
              <w:rPr>
                <w:rFonts w:ascii="宋体" w:hAnsi="宋体" w:cs="宋体" w:hint="eastAsia"/>
                <w:color w:val="000000"/>
                <w:sz w:val="24"/>
              </w:rPr>
            </w:pPr>
          </w:p>
        </w:tc>
      </w:tr>
      <w:tr w:rsidR="00446B15" w14:paraId="4BA3C649"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A045411"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319E4B3"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常用联系人：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367564F"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E66DFC7"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联系电话：</w:t>
            </w:r>
          </w:p>
        </w:tc>
      </w:tr>
      <w:tr w:rsidR="00446B15" w14:paraId="270CDD13"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64FAB50F"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100F8CA"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经营范围（详细）：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D5505EC"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1D0EC7A"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单独附清晰版的营业执照</w:t>
            </w:r>
          </w:p>
        </w:tc>
      </w:tr>
      <w:tr w:rsidR="00446B15" w14:paraId="49CF5E9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389EE7B"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D8EB096"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拥有资质（详细）：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76194467"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262226C"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单独附清晰版的资质证书</w:t>
            </w:r>
          </w:p>
        </w:tc>
      </w:tr>
      <w:tr w:rsidR="00446B15" w14:paraId="310EF336"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36C2956"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77A8C5A"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安全许可证：</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36736CF"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9AE5C11"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单独附清晰版的安全许可证，没有可填无</w:t>
            </w:r>
          </w:p>
        </w:tc>
      </w:tr>
      <w:tr w:rsidR="00446B15" w14:paraId="433EC900"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5951BFC" w14:textId="77777777" w:rsidR="00446B15" w:rsidRDefault="00000000">
            <w:pPr>
              <w:spacing w:after="0"/>
              <w:jc w:val="center"/>
              <w:textAlignment w:val="center"/>
              <w:rPr>
                <w:rFonts w:ascii="宋体" w:hAnsi="宋体" w:cs="宋体" w:hint="eastAsia"/>
                <w:color w:val="000000"/>
                <w:sz w:val="24"/>
                <w:lang w:bidi="ar"/>
              </w:rPr>
            </w:pPr>
            <w:r>
              <w:rPr>
                <w:rFonts w:ascii="宋体" w:hAnsi="宋体" w:cs="宋体" w:hint="eastAsia"/>
                <w:color w:val="000000"/>
                <w:sz w:val="24"/>
                <w:lang w:bidi="ar"/>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45F6351" w14:textId="77777777" w:rsidR="00446B15" w:rsidRDefault="00000000">
            <w:pPr>
              <w:spacing w:after="0"/>
              <w:textAlignment w:val="center"/>
              <w:rPr>
                <w:rFonts w:ascii="宋体" w:hAnsi="宋体" w:cs="宋体" w:hint="eastAsia"/>
                <w:color w:val="000000"/>
                <w:sz w:val="24"/>
                <w:lang w:bidi="ar"/>
              </w:rPr>
            </w:pPr>
            <w:r>
              <w:rPr>
                <w:rFonts w:ascii="宋体" w:hAnsi="宋体" w:cs="宋体" w:hint="eastAsia"/>
                <w:color w:val="000000"/>
                <w:sz w:val="24"/>
                <w:lang w:bidi="ar"/>
              </w:rPr>
              <w:t>从业年限：</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3A721349" w14:textId="77777777" w:rsidR="00446B15" w:rsidRDefault="00446B1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55AB0D6" w14:textId="77777777" w:rsidR="00446B15" w:rsidRDefault="00446B15">
            <w:pPr>
              <w:spacing w:after="0"/>
              <w:textAlignment w:val="center"/>
              <w:rPr>
                <w:rFonts w:ascii="宋体" w:hAnsi="宋体" w:cs="宋体" w:hint="eastAsia"/>
                <w:color w:val="000000"/>
                <w:sz w:val="24"/>
                <w:lang w:bidi="ar"/>
              </w:rPr>
            </w:pPr>
          </w:p>
        </w:tc>
      </w:tr>
      <w:tr w:rsidR="00446B15" w14:paraId="3903D926"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5AB1D4DF"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34060FA"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是否为失信企业</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7D53B3A"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A4DE2D6" w14:textId="77777777" w:rsidR="00446B15" w:rsidRDefault="00446B15">
            <w:pPr>
              <w:spacing w:after="0"/>
              <w:rPr>
                <w:rFonts w:ascii="宋体" w:hAnsi="宋体" w:cs="宋体" w:hint="eastAsia"/>
                <w:color w:val="000000"/>
                <w:sz w:val="24"/>
              </w:rPr>
            </w:pPr>
          </w:p>
        </w:tc>
      </w:tr>
      <w:tr w:rsidR="00446B15" w14:paraId="09188835"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63AE637D" w14:textId="77777777" w:rsidR="00446B1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42BA6B3" w14:textId="77777777" w:rsidR="00446B1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供应商承诺：</w:t>
            </w:r>
          </w:p>
        </w:tc>
        <w:tc>
          <w:tcPr>
            <w:tcW w:w="1745" w:type="pct"/>
            <w:tcBorders>
              <w:top w:val="single" w:sz="4" w:space="0" w:color="000000"/>
              <w:left w:val="single" w:sz="4" w:space="0" w:color="000000"/>
              <w:bottom w:val="single" w:sz="4" w:space="0" w:color="000000"/>
              <w:right w:val="single" w:sz="4" w:space="0" w:color="000000"/>
            </w:tcBorders>
            <w:vAlign w:val="center"/>
          </w:tcPr>
          <w:p w14:paraId="09A6F746" w14:textId="77777777" w:rsidR="00446B15" w:rsidRDefault="00000000">
            <w:pPr>
              <w:spacing w:after="0"/>
              <w:jc w:val="left"/>
              <w:textAlignment w:val="center"/>
              <w:rPr>
                <w:rFonts w:ascii="宋体" w:hAnsi="宋体" w:cs="宋体" w:hint="eastAsia"/>
                <w:color w:val="000000"/>
                <w:sz w:val="24"/>
                <w:lang w:bidi="ar"/>
              </w:rPr>
            </w:pPr>
            <w:r>
              <w:rPr>
                <w:rFonts w:ascii="宋体" w:hAnsi="宋体" w:cs="宋体" w:hint="eastAsia"/>
                <w:color w:val="000000"/>
                <w:sz w:val="24"/>
                <w:lang w:bidi="ar"/>
              </w:rPr>
              <w:t>济钢集团国际工程技术有限公司：</w:t>
            </w:r>
            <w:r>
              <w:rPr>
                <w:rFonts w:ascii="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6568EE87" w14:textId="77777777" w:rsidR="00446B15" w:rsidRDefault="00000000">
            <w:pPr>
              <w:spacing w:after="0"/>
              <w:jc w:val="left"/>
              <w:textAlignment w:val="center"/>
              <w:rPr>
                <w:rFonts w:ascii="宋体" w:hAnsi="宋体" w:cs="宋体" w:hint="eastAsia"/>
                <w:color w:val="000000"/>
                <w:sz w:val="24"/>
              </w:rPr>
            </w:pPr>
            <w:r>
              <w:rPr>
                <w:rFonts w:ascii="宋体" w:hAnsi="宋体" w:cs="宋体" w:hint="eastAsia"/>
                <w:color w:val="000000"/>
                <w:sz w:val="24"/>
                <w:lang w:bidi="ar"/>
              </w:rPr>
              <w:t>申请日期：</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593906E" w14:textId="77777777" w:rsidR="00446B15" w:rsidRDefault="00446B15">
            <w:pPr>
              <w:spacing w:after="0"/>
              <w:rPr>
                <w:rFonts w:ascii="宋体" w:hAnsi="宋体" w:cs="宋体" w:hint="eastAsia"/>
                <w:color w:val="000000"/>
                <w:sz w:val="24"/>
              </w:rPr>
            </w:pPr>
          </w:p>
        </w:tc>
      </w:tr>
    </w:tbl>
    <w:p w14:paraId="0D2E0E3B" w14:textId="77777777" w:rsidR="00446B15" w:rsidRDefault="00000000">
      <w:pPr>
        <w:widowControl/>
        <w:spacing w:line="360" w:lineRule="auto"/>
        <w:ind w:firstLineChars="71" w:firstLine="199"/>
        <w:jc w:val="left"/>
        <w:rPr>
          <w:rFonts w:eastAsia="仿宋" w:hAnsi="仿宋" w:hint="eastAsia"/>
          <w:sz w:val="28"/>
          <w:szCs w:val="28"/>
          <w:lang w:bidi="ar"/>
        </w:rPr>
      </w:pPr>
      <w:r>
        <w:rPr>
          <w:rFonts w:eastAsia="仿宋" w:hAnsi="仿宋" w:hint="eastAsia"/>
          <w:sz w:val="28"/>
          <w:szCs w:val="28"/>
          <w:lang w:bidi="ar"/>
        </w:rPr>
        <w:t>附件一：</w:t>
      </w:r>
    </w:p>
    <w:p w14:paraId="3AE4B105" w14:textId="77777777" w:rsidR="00446B15" w:rsidRDefault="00446B15">
      <w:pPr>
        <w:widowControl/>
        <w:spacing w:line="360" w:lineRule="auto"/>
        <w:ind w:firstLineChars="71" w:firstLine="150"/>
        <w:jc w:val="left"/>
        <w:rPr>
          <w:b/>
          <w:bCs/>
        </w:rPr>
      </w:pPr>
    </w:p>
    <w:p w14:paraId="7267E082" w14:textId="77777777" w:rsidR="00446B15" w:rsidRDefault="00446B15">
      <w:pPr>
        <w:widowControl/>
        <w:spacing w:line="360" w:lineRule="auto"/>
        <w:ind w:firstLineChars="71" w:firstLine="199"/>
        <w:jc w:val="left"/>
        <w:rPr>
          <w:rFonts w:eastAsia="仿宋" w:hAnsi="仿宋" w:hint="eastAsia"/>
          <w:sz w:val="28"/>
          <w:szCs w:val="28"/>
          <w:lang w:bidi="ar"/>
        </w:rPr>
      </w:pPr>
    </w:p>
    <w:p w14:paraId="161CD750" w14:textId="77777777" w:rsidR="00446B15" w:rsidRDefault="00446B15">
      <w:pPr>
        <w:widowControl/>
        <w:spacing w:line="360" w:lineRule="auto"/>
        <w:jc w:val="left"/>
        <w:rPr>
          <w:rFonts w:eastAsia="仿宋" w:hAnsi="仿宋" w:hint="eastAsia"/>
          <w:sz w:val="28"/>
          <w:szCs w:val="28"/>
          <w:lang w:bidi="ar"/>
        </w:rPr>
      </w:pPr>
    </w:p>
    <w:p w14:paraId="6B7CC3BE" w14:textId="77777777" w:rsidR="00446B15" w:rsidRDefault="00446B15">
      <w:pPr>
        <w:widowControl/>
        <w:spacing w:line="360" w:lineRule="auto"/>
        <w:jc w:val="left"/>
        <w:rPr>
          <w:rFonts w:eastAsia="仿宋" w:hAnsi="仿宋" w:hint="eastAsia"/>
          <w:sz w:val="28"/>
          <w:szCs w:val="28"/>
          <w:lang w:bidi="ar"/>
        </w:rPr>
      </w:pPr>
    </w:p>
    <w:p w14:paraId="2C6E4C42" w14:textId="77777777" w:rsidR="00446B15" w:rsidRDefault="00446B15">
      <w:pPr>
        <w:widowControl/>
        <w:spacing w:line="360" w:lineRule="auto"/>
        <w:ind w:firstLineChars="71" w:firstLine="199"/>
        <w:jc w:val="left"/>
        <w:rPr>
          <w:rFonts w:eastAsia="仿宋" w:hAnsi="仿宋" w:hint="eastAsia"/>
          <w:sz w:val="28"/>
          <w:szCs w:val="28"/>
          <w:lang w:bidi="ar"/>
        </w:rPr>
      </w:pPr>
    </w:p>
    <w:p w14:paraId="1E7039C0" w14:textId="77777777" w:rsidR="00446B15" w:rsidRDefault="00446B15">
      <w:pPr>
        <w:widowControl/>
        <w:spacing w:line="360" w:lineRule="auto"/>
        <w:jc w:val="left"/>
        <w:rPr>
          <w:rFonts w:ascii="仿宋" w:eastAsia="仿宋" w:hAnsi="仿宋" w:hint="eastAsia"/>
          <w:kern w:val="0"/>
          <w:sz w:val="28"/>
          <w:szCs w:val="28"/>
          <w:lang w:bidi="ar"/>
        </w:rPr>
      </w:pPr>
    </w:p>
    <w:p w14:paraId="52642FF3" w14:textId="77777777" w:rsidR="00446B15" w:rsidRDefault="00000000">
      <w:pPr>
        <w:widowControl/>
        <w:spacing w:line="360" w:lineRule="auto"/>
        <w:jc w:val="left"/>
        <w:rPr>
          <w:rFonts w:ascii="仿宋" w:eastAsia="仿宋" w:hAnsi="仿宋" w:hint="eastAsia"/>
          <w:kern w:val="0"/>
          <w:sz w:val="28"/>
          <w:szCs w:val="28"/>
          <w:lang w:bidi="ar"/>
        </w:rPr>
      </w:pPr>
      <w:r>
        <w:rPr>
          <w:rFonts w:ascii="仿宋" w:eastAsia="仿宋" w:hAnsi="仿宋" w:hint="eastAsia"/>
          <w:kern w:val="0"/>
          <w:sz w:val="28"/>
          <w:szCs w:val="28"/>
          <w:lang w:bidi="ar"/>
        </w:rPr>
        <w:t>附件二：</w:t>
      </w:r>
    </w:p>
    <w:p w14:paraId="689055C4" w14:textId="77777777" w:rsidR="00446B15" w:rsidRDefault="00000000">
      <w:pPr>
        <w:widowControl/>
        <w:spacing w:line="360" w:lineRule="auto"/>
        <w:jc w:val="center"/>
        <w:rPr>
          <w:b/>
          <w:sz w:val="32"/>
          <w:szCs w:val="32"/>
        </w:rPr>
      </w:pPr>
      <w:r>
        <w:rPr>
          <w:rFonts w:ascii="仿宋" w:eastAsia="仿宋" w:hAnsi="仿宋" w:hint="eastAsia"/>
          <w:b/>
          <w:kern w:val="0"/>
          <w:sz w:val="32"/>
          <w:szCs w:val="32"/>
          <w:lang w:bidi="ar"/>
        </w:rPr>
        <w:t>保证金协议</w:t>
      </w:r>
    </w:p>
    <w:p w14:paraId="04372DE7" w14:textId="77777777" w:rsidR="00446B15" w:rsidRDefault="00446B15">
      <w:pPr>
        <w:widowControl/>
        <w:spacing w:line="360" w:lineRule="auto"/>
        <w:ind w:firstLineChars="200" w:firstLine="420"/>
        <w:jc w:val="left"/>
      </w:pPr>
    </w:p>
    <w:p w14:paraId="53E8A765"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招标人：济钢集团国际工程技术有限公司</w:t>
      </w:r>
    </w:p>
    <w:p w14:paraId="1F6ABB8A"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 xml:space="preserve">投标人： </w:t>
      </w:r>
    </w:p>
    <w:p w14:paraId="5CA95B8C"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 xml:space="preserve">  投标人参加招标人组织的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采购，投标人应交的保证金以前期与招标人合作过程中未付款中的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元（大写：</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元整）作抵押。</w:t>
      </w:r>
    </w:p>
    <w:p w14:paraId="6829EF76"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 xml:space="preserve">  如投标人违反采购要求，在宣布确定投标人中标后不按期签订合同（放弃合同），或在合同执行中违约，不能履约，此款作为违约金从招标人对投标人的未付合同款中扣除。</w:t>
      </w:r>
    </w:p>
    <w:p w14:paraId="2BD46766"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本协议投标人签字盖章即生效。</w:t>
      </w:r>
    </w:p>
    <w:p w14:paraId="0E8F6C41" w14:textId="77777777" w:rsidR="00446B15" w:rsidRDefault="00446B15">
      <w:pPr>
        <w:widowControl/>
        <w:spacing w:line="360" w:lineRule="auto"/>
        <w:ind w:firstLineChars="200" w:firstLine="420"/>
        <w:jc w:val="left"/>
      </w:pPr>
    </w:p>
    <w:p w14:paraId="2F38B5EF"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投标人：</w:t>
      </w:r>
    </w:p>
    <w:p w14:paraId="2DA84DC5" w14:textId="77777777" w:rsidR="00446B15" w:rsidRDefault="00000000">
      <w:pPr>
        <w:widowControl/>
        <w:spacing w:line="360" w:lineRule="auto"/>
        <w:ind w:firstLineChars="200" w:firstLine="560"/>
        <w:jc w:val="left"/>
        <w:rPr>
          <w:rFonts w:ascii="仿宋" w:eastAsia="仿宋" w:hAnsi="仿宋" w:hint="eastAsia"/>
          <w:kern w:val="0"/>
          <w:sz w:val="28"/>
          <w:szCs w:val="28"/>
          <w:lang w:bidi="ar"/>
        </w:rPr>
      </w:pPr>
      <w:r>
        <w:rPr>
          <w:rFonts w:ascii="仿宋" w:eastAsia="仿宋" w:hAnsi="仿宋" w:hint="eastAsia"/>
          <w:kern w:val="0"/>
          <w:sz w:val="28"/>
          <w:szCs w:val="28"/>
          <w:lang w:bidi="ar"/>
        </w:rPr>
        <w:t>代表人：</w:t>
      </w:r>
    </w:p>
    <w:p w14:paraId="2CBC3E08" w14:textId="77777777" w:rsidR="00446B15" w:rsidRDefault="00000000">
      <w:pPr>
        <w:widowControl/>
        <w:spacing w:line="360" w:lineRule="auto"/>
        <w:ind w:firstLineChars="200" w:firstLine="560"/>
        <w:jc w:val="left"/>
      </w:pPr>
      <w:r>
        <w:rPr>
          <w:rFonts w:ascii="仿宋" w:eastAsia="仿宋" w:hAnsi="仿宋" w:hint="eastAsia"/>
          <w:kern w:val="0"/>
          <w:sz w:val="28"/>
          <w:szCs w:val="28"/>
          <w:lang w:bidi="ar"/>
        </w:rPr>
        <w:t>时  间：</w:t>
      </w:r>
    </w:p>
    <w:p w14:paraId="4CA48CFA" w14:textId="77777777" w:rsidR="00446B15" w:rsidRDefault="00446B15">
      <w:pPr>
        <w:widowControl/>
        <w:spacing w:line="360" w:lineRule="auto"/>
        <w:ind w:firstLineChars="200" w:firstLine="420"/>
        <w:jc w:val="left"/>
      </w:pPr>
    </w:p>
    <w:p w14:paraId="5FC12504" w14:textId="77777777" w:rsidR="00446B15" w:rsidRDefault="00446B15">
      <w:pPr>
        <w:widowControl/>
        <w:spacing w:line="360" w:lineRule="auto"/>
        <w:ind w:firstLineChars="200" w:firstLine="420"/>
        <w:jc w:val="left"/>
      </w:pPr>
    </w:p>
    <w:p w14:paraId="0FB5EE43" w14:textId="77777777" w:rsidR="00446B15" w:rsidRDefault="00446B15"/>
    <w:sectPr w:rsidR="00446B15">
      <w:pgSz w:w="11906" w:h="16838"/>
      <w:pgMar w:top="1003"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rPr>
        <w:rFonts w:hint="eastAsia"/>
      </w:rPr>
    </w:lvl>
  </w:abstractNum>
  <w:abstractNum w:abstractNumId="1" w15:restartNumberingAfterBreak="0">
    <w:nsid w:val="CB182A36"/>
    <w:multiLevelType w:val="singleLevel"/>
    <w:tmpl w:val="CB182A36"/>
    <w:lvl w:ilvl="0">
      <w:start w:val="1"/>
      <w:numFmt w:val="decimal"/>
      <w:suff w:val="space"/>
      <w:lvlText w:val="%1."/>
      <w:lvlJc w:val="left"/>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869610726">
    <w:abstractNumId w:val="0"/>
  </w:num>
  <w:num w:numId="2" w16cid:durableId="1293247216">
    <w:abstractNumId w:val="1"/>
  </w:num>
  <w:num w:numId="3" w16cid:durableId="11415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FFF"/>
    <w:rsid w:val="0004502D"/>
    <w:rsid w:val="00057AC5"/>
    <w:rsid w:val="00082985"/>
    <w:rsid w:val="000A065A"/>
    <w:rsid w:val="000A7C29"/>
    <w:rsid w:val="000D58E2"/>
    <w:rsid w:val="000F6647"/>
    <w:rsid w:val="00111B2B"/>
    <w:rsid w:val="00172A27"/>
    <w:rsid w:val="001D496B"/>
    <w:rsid w:val="00212A55"/>
    <w:rsid w:val="00226B20"/>
    <w:rsid w:val="002653A3"/>
    <w:rsid w:val="002C0D9F"/>
    <w:rsid w:val="002C12C3"/>
    <w:rsid w:val="00337EFB"/>
    <w:rsid w:val="003444AE"/>
    <w:rsid w:val="00351F16"/>
    <w:rsid w:val="00360975"/>
    <w:rsid w:val="0036334C"/>
    <w:rsid w:val="00372EBF"/>
    <w:rsid w:val="003C27E9"/>
    <w:rsid w:val="003C6730"/>
    <w:rsid w:val="003D3DD5"/>
    <w:rsid w:val="003D7440"/>
    <w:rsid w:val="003F4667"/>
    <w:rsid w:val="004202DD"/>
    <w:rsid w:val="00421646"/>
    <w:rsid w:val="00446896"/>
    <w:rsid w:val="00446B15"/>
    <w:rsid w:val="004C184C"/>
    <w:rsid w:val="004D6926"/>
    <w:rsid w:val="004F05B6"/>
    <w:rsid w:val="004F3E4D"/>
    <w:rsid w:val="0058150C"/>
    <w:rsid w:val="00584543"/>
    <w:rsid w:val="005E668C"/>
    <w:rsid w:val="00655F52"/>
    <w:rsid w:val="00676847"/>
    <w:rsid w:val="00680C31"/>
    <w:rsid w:val="006A1FD7"/>
    <w:rsid w:val="006B0598"/>
    <w:rsid w:val="006C77BF"/>
    <w:rsid w:val="006E3115"/>
    <w:rsid w:val="00767591"/>
    <w:rsid w:val="007B619A"/>
    <w:rsid w:val="007E4CD4"/>
    <w:rsid w:val="007F77F6"/>
    <w:rsid w:val="008922F7"/>
    <w:rsid w:val="008B719F"/>
    <w:rsid w:val="008C2536"/>
    <w:rsid w:val="00A379C2"/>
    <w:rsid w:val="00A5276B"/>
    <w:rsid w:val="00A60394"/>
    <w:rsid w:val="00A77888"/>
    <w:rsid w:val="00AC49B8"/>
    <w:rsid w:val="00AE1E35"/>
    <w:rsid w:val="00B152DA"/>
    <w:rsid w:val="00B50DC8"/>
    <w:rsid w:val="00BC0795"/>
    <w:rsid w:val="00BC36CD"/>
    <w:rsid w:val="00BF7D45"/>
    <w:rsid w:val="00C035F3"/>
    <w:rsid w:val="00C424A8"/>
    <w:rsid w:val="00C42B6C"/>
    <w:rsid w:val="00C65A07"/>
    <w:rsid w:val="00C9258E"/>
    <w:rsid w:val="00CB4B9E"/>
    <w:rsid w:val="00CC1B6A"/>
    <w:rsid w:val="00D33887"/>
    <w:rsid w:val="00E079CD"/>
    <w:rsid w:val="00E143D5"/>
    <w:rsid w:val="00EC1702"/>
    <w:rsid w:val="00F1514F"/>
    <w:rsid w:val="00F84715"/>
    <w:rsid w:val="00FB334D"/>
    <w:rsid w:val="00FC0BCC"/>
    <w:rsid w:val="00FE4919"/>
    <w:rsid w:val="00FF0625"/>
    <w:rsid w:val="014A3BF8"/>
    <w:rsid w:val="018C13C9"/>
    <w:rsid w:val="01BB0347"/>
    <w:rsid w:val="020560C4"/>
    <w:rsid w:val="02450192"/>
    <w:rsid w:val="02B43D24"/>
    <w:rsid w:val="02C639F9"/>
    <w:rsid w:val="03400C10"/>
    <w:rsid w:val="0363130E"/>
    <w:rsid w:val="03A208DA"/>
    <w:rsid w:val="03E53DB5"/>
    <w:rsid w:val="04696E39"/>
    <w:rsid w:val="04F44E3C"/>
    <w:rsid w:val="052842B6"/>
    <w:rsid w:val="058D128F"/>
    <w:rsid w:val="05F1477E"/>
    <w:rsid w:val="06146B56"/>
    <w:rsid w:val="06252CA8"/>
    <w:rsid w:val="0647192F"/>
    <w:rsid w:val="068C5AAE"/>
    <w:rsid w:val="06E426F7"/>
    <w:rsid w:val="075F29D1"/>
    <w:rsid w:val="07741584"/>
    <w:rsid w:val="07AB2AB0"/>
    <w:rsid w:val="083459D5"/>
    <w:rsid w:val="08BE5A71"/>
    <w:rsid w:val="09031E99"/>
    <w:rsid w:val="0933547D"/>
    <w:rsid w:val="095C4AA0"/>
    <w:rsid w:val="09D13EB2"/>
    <w:rsid w:val="0A686779"/>
    <w:rsid w:val="0A7A2F26"/>
    <w:rsid w:val="0AFE4DF0"/>
    <w:rsid w:val="0B422F33"/>
    <w:rsid w:val="0B7957FF"/>
    <w:rsid w:val="0BC035D3"/>
    <w:rsid w:val="0BD27264"/>
    <w:rsid w:val="0C56179B"/>
    <w:rsid w:val="0D1066B0"/>
    <w:rsid w:val="0D476D79"/>
    <w:rsid w:val="0DDD2FA8"/>
    <w:rsid w:val="0DDE7548"/>
    <w:rsid w:val="0E103C19"/>
    <w:rsid w:val="0E1A5B64"/>
    <w:rsid w:val="0E610F74"/>
    <w:rsid w:val="0F375B4F"/>
    <w:rsid w:val="0F6E7B44"/>
    <w:rsid w:val="0FA845CA"/>
    <w:rsid w:val="100977DC"/>
    <w:rsid w:val="106608C0"/>
    <w:rsid w:val="1068646B"/>
    <w:rsid w:val="11132A6E"/>
    <w:rsid w:val="11FB1EDC"/>
    <w:rsid w:val="1268671E"/>
    <w:rsid w:val="127C2B01"/>
    <w:rsid w:val="12B67035"/>
    <w:rsid w:val="12E72FDA"/>
    <w:rsid w:val="131F4971"/>
    <w:rsid w:val="135D0A9D"/>
    <w:rsid w:val="13B44284"/>
    <w:rsid w:val="13D5798F"/>
    <w:rsid w:val="144903BD"/>
    <w:rsid w:val="145B6CE8"/>
    <w:rsid w:val="14A53067"/>
    <w:rsid w:val="14BB0A43"/>
    <w:rsid w:val="14C80FAE"/>
    <w:rsid w:val="14D4168E"/>
    <w:rsid w:val="157A20B6"/>
    <w:rsid w:val="157B518F"/>
    <w:rsid w:val="1706003E"/>
    <w:rsid w:val="174F1C47"/>
    <w:rsid w:val="17CF069B"/>
    <w:rsid w:val="19230F63"/>
    <w:rsid w:val="1A4011F5"/>
    <w:rsid w:val="1AC80C23"/>
    <w:rsid w:val="1B134430"/>
    <w:rsid w:val="1B784827"/>
    <w:rsid w:val="1BB34AC0"/>
    <w:rsid w:val="1C113697"/>
    <w:rsid w:val="1D7E4620"/>
    <w:rsid w:val="1DDC7EFD"/>
    <w:rsid w:val="1E303A08"/>
    <w:rsid w:val="1E8F0988"/>
    <w:rsid w:val="1F876DBA"/>
    <w:rsid w:val="20200B36"/>
    <w:rsid w:val="20285621"/>
    <w:rsid w:val="20C53D83"/>
    <w:rsid w:val="213C2603"/>
    <w:rsid w:val="2154450A"/>
    <w:rsid w:val="21AD792F"/>
    <w:rsid w:val="21DD58DD"/>
    <w:rsid w:val="22142016"/>
    <w:rsid w:val="222C1FCE"/>
    <w:rsid w:val="22602E56"/>
    <w:rsid w:val="235B43F9"/>
    <w:rsid w:val="23791548"/>
    <w:rsid w:val="23A403D3"/>
    <w:rsid w:val="24827CA0"/>
    <w:rsid w:val="2523785B"/>
    <w:rsid w:val="26312EBB"/>
    <w:rsid w:val="2669488C"/>
    <w:rsid w:val="26BC4475"/>
    <w:rsid w:val="26BF0B88"/>
    <w:rsid w:val="26C44EA9"/>
    <w:rsid w:val="26EE04E1"/>
    <w:rsid w:val="27127D16"/>
    <w:rsid w:val="2768395E"/>
    <w:rsid w:val="27E73FE5"/>
    <w:rsid w:val="283B5382"/>
    <w:rsid w:val="2855767B"/>
    <w:rsid w:val="28697314"/>
    <w:rsid w:val="28A978B5"/>
    <w:rsid w:val="28E15AFA"/>
    <w:rsid w:val="29130527"/>
    <w:rsid w:val="291E01ED"/>
    <w:rsid w:val="29BB6EB2"/>
    <w:rsid w:val="2A915FBE"/>
    <w:rsid w:val="2B055FE7"/>
    <w:rsid w:val="2B21696E"/>
    <w:rsid w:val="2B40179D"/>
    <w:rsid w:val="2B7C7EBA"/>
    <w:rsid w:val="2B821F4A"/>
    <w:rsid w:val="2C01410D"/>
    <w:rsid w:val="2C0F0575"/>
    <w:rsid w:val="2C353306"/>
    <w:rsid w:val="2C3A7B37"/>
    <w:rsid w:val="2C5C76BE"/>
    <w:rsid w:val="2D02481C"/>
    <w:rsid w:val="2D1A2D26"/>
    <w:rsid w:val="2D7D5FCD"/>
    <w:rsid w:val="2DDA574C"/>
    <w:rsid w:val="2E25290F"/>
    <w:rsid w:val="2E910F24"/>
    <w:rsid w:val="2E96165F"/>
    <w:rsid w:val="2EAD46E7"/>
    <w:rsid w:val="2F553231"/>
    <w:rsid w:val="2F7D3419"/>
    <w:rsid w:val="2F984FF3"/>
    <w:rsid w:val="2FBA6D9A"/>
    <w:rsid w:val="2FCC1F79"/>
    <w:rsid w:val="3007119A"/>
    <w:rsid w:val="30304D04"/>
    <w:rsid w:val="30D2196D"/>
    <w:rsid w:val="30F2087D"/>
    <w:rsid w:val="30FB5193"/>
    <w:rsid w:val="310C4453"/>
    <w:rsid w:val="314355C1"/>
    <w:rsid w:val="317F1F6E"/>
    <w:rsid w:val="318263FC"/>
    <w:rsid w:val="31865ABF"/>
    <w:rsid w:val="31C1594A"/>
    <w:rsid w:val="31DF7838"/>
    <w:rsid w:val="321B6FA8"/>
    <w:rsid w:val="323A2781"/>
    <w:rsid w:val="32A90BF7"/>
    <w:rsid w:val="32CA1A5E"/>
    <w:rsid w:val="32CE2407"/>
    <w:rsid w:val="33060F25"/>
    <w:rsid w:val="3344674E"/>
    <w:rsid w:val="339F3368"/>
    <w:rsid w:val="3418504D"/>
    <w:rsid w:val="34D43707"/>
    <w:rsid w:val="35164732"/>
    <w:rsid w:val="352247A5"/>
    <w:rsid w:val="35B50D75"/>
    <w:rsid w:val="35E7701E"/>
    <w:rsid w:val="35FC3728"/>
    <w:rsid w:val="36120AFA"/>
    <w:rsid w:val="365E04D5"/>
    <w:rsid w:val="366A56B5"/>
    <w:rsid w:val="3674568B"/>
    <w:rsid w:val="36BA26F3"/>
    <w:rsid w:val="36E45D19"/>
    <w:rsid w:val="37A075FF"/>
    <w:rsid w:val="37CF67EE"/>
    <w:rsid w:val="38384BB9"/>
    <w:rsid w:val="38882D5C"/>
    <w:rsid w:val="389574E4"/>
    <w:rsid w:val="38B5478F"/>
    <w:rsid w:val="39414CEB"/>
    <w:rsid w:val="399E59BE"/>
    <w:rsid w:val="39A5220A"/>
    <w:rsid w:val="3A5E4BD8"/>
    <w:rsid w:val="3A8C086A"/>
    <w:rsid w:val="3AB45269"/>
    <w:rsid w:val="3BD66622"/>
    <w:rsid w:val="3BE822A7"/>
    <w:rsid w:val="3BEE3C84"/>
    <w:rsid w:val="3C503515"/>
    <w:rsid w:val="3DB7080C"/>
    <w:rsid w:val="3E2E5BFC"/>
    <w:rsid w:val="3E3546A5"/>
    <w:rsid w:val="3E627493"/>
    <w:rsid w:val="3E6C5A13"/>
    <w:rsid w:val="3E88160A"/>
    <w:rsid w:val="3F243205"/>
    <w:rsid w:val="3F4402A0"/>
    <w:rsid w:val="3F9F239F"/>
    <w:rsid w:val="4044632D"/>
    <w:rsid w:val="40687E1A"/>
    <w:rsid w:val="40CA1E8D"/>
    <w:rsid w:val="40D141C5"/>
    <w:rsid w:val="40D913BD"/>
    <w:rsid w:val="40E37879"/>
    <w:rsid w:val="417D6E22"/>
    <w:rsid w:val="41A37C46"/>
    <w:rsid w:val="42087E98"/>
    <w:rsid w:val="4259159B"/>
    <w:rsid w:val="432D2F07"/>
    <w:rsid w:val="432E5C88"/>
    <w:rsid w:val="433C32DC"/>
    <w:rsid w:val="439B4A4D"/>
    <w:rsid w:val="441048A7"/>
    <w:rsid w:val="446269A2"/>
    <w:rsid w:val="449750C4"/>
    <w:rsid w:val="44D24751"/>
    <w:rsid w:val="44F40702"/>
    <w:rsid w:val="451150E1"/>
    <w:rsid w:val="451A0B69"/>
    <w:rsid w:val="45A37424"/>
    <w:rsid w:val="45E32805"/>
    <w:rsid w:val="464D4A01"/>
    <w:rsid w:val="46CF13A3"/>
    <w:rsid w:val="46F0190D"/>
    <w:rsid w:val="47E46730"/>
    <w:rsid w:val="4851374B"/>
    <w:rsid w:val="487D6FF0"/>
    <w:rsid w:val="489C6CE6"/>
    <w:rsid w:val="49301031"/>
    <w:rsid w:val="49CF6BDA"/>
    <w:rsid w:val="4A0C604A"/>
    <w:rsid w:val="4A6D6E9E"/>
    <w:rsid w:val="4A99357D"/>
    <w:rsid w:val="4AE42D8D"/>
    <w:rsid w:val="4AFC293C"/>
    <w:rsid w:val="4B2B5DAB"/>
    <w:rsid w:val="4B7E5E68"/>
    <w:rsid w:val="4C1B580D"/>
    <w:rsid w:val="4C527FFC"/>
    <w:rsid w:val="4C8B6141"/>
    <w:rsid w:val="4CD04951"/>
    <w:rsid w:val="4CE52970"/>
    <w:rsid w:val="4CEB1E56"/>
    <w:rsid w:val="4D876EB1"/>
    <w:rsid w:val="4DD15728"/>
    <w:rsid w:val="4E25349F"/>
    <w:rsid w:val="4E26338A"/>
    <w:rsid w:val="4F8B3E97"/>
    <w:rsid w:val="4F936F1A"/>
    <w:rsid w:val="50353DE3"/>
    <w:rsid w:val="51297420"/>
    <w:rsid w:val="518C55A9"/>
    <w:rsid w:val="524B265E"/>
    <w:rsid w:val="52826754"/>
    <w:rsid w:val="52B713E2"/>
    <w:rsid w:val="52F43B97"/>
    <w:rsid w:val="53822A70"/>
    <w:rsid w:val="53BE49B4"/>
    <w:rsid w:val="54294394"/>
    <w:rsid w:val="54DA63C6"/>
    <w:rsid w:val="560D2F35"/>
    <w:rsid w:val="56D10D16"/>
    <w:rsid w:val="571543E9"/>
    <w:rsid w:val="576E4F72"/>
    <w:rsid w:val="57891489"/>
    <w:rsid w:val="579D13AF"/>
    <w:rsid w:val="57B42665"/>
    <w:rsid w:val="57F417B1"/>
    <w:rsid w:val="584E4718"/>
    <w:rsid w:val="58511FF8"/>
    <w:rsid w:val="591B6CB4"/>
    <w:rsid w:val="59772591"/>
    <w:rsid w:val="5A22506D"/>
    <w:rsid w:val="5AEF047D"/>
    <w:rsid w:val="5B141DE2"/>
    <w:rsid w:val="5B357FCB"/>
    <w:rsid w:val="5B3B144D"/>
    <w:rsid w:val="5B3E2B8B"/>
    <w:rsid w:val="5BD03D70"/>
    <w:rsid w:val="5C010FA4"/>
    <w:rsid w:val="5C484661"/>
    <w:rsid w:val="5C5B02D0"/>
    <w:rsid w:val="5C724731"/>
    <w:rsid w:val="5CBE4E87"/>
    <w:rsid w:val="5CE81426"/>
    <w:rsid w:val="5E112FA8"/>
    <w:rsid w:val="5E2E4BC6"/>
    <w:rsid w:val="5EBF2B9F"/>
    <w:rsid w:val="5EF26AB8"/>
    <w:rsid w:val="5F12020B"/>
    <w:rsid w:val="5F9C5568"/>
    <w:rsid w:val="5FF32B51"/>
    <w:rsid w:val="605D0CBA"/>
    <w:rsid w:val="60892236"/>
    <w:rsid w:val="61026451"/>
    <w:rsid w:val="61532B72"/>
    <w:rsid w:val="61D277AB"/>
    <w:rsid w:val="61F86975"/>
    <w:rsid w:val="624314C8"/>
    <w:rsid w:val="62523101"/>
    <w:rsid w:val="629379F9"/>
    <w:rsid w:val="629B77A1"/>
    <w:rsid w:val="62A5147F"/>
    <w:rsid w:val="62A7180D"/>
    <w:rsid w:val="62A94648"/>
    <w:rsid w:val="62A97601"/>
    <w:rsid w:val="62B45DA3"/>
    <w:rsid w:val="62C37A87"/>
    <w:rsid w:val="633222B0"/>
    <w:rsid w:val="63892C06"/>
    <w:rsid w:val="63B90432"/>
    <w:rsid w:val="63CC7563"/>
    <w:rsid w:val="64294E7D"/>
    <w:rsid w:val="647372A3"/>
    <w:rsid w:val="64B9584F"/>
    <w:rsid w:val="64FD6B92"/>
    <w:rsid w:val="65147118"/>
    <w:rsid w:val="651A02F7"/>
    <w:rsid w:val="65437251"/>
    <w:rsid w:val="65440FB0"/>
    <w:rsid w:val="654676A3"/>
    <w:rsid w:val="654E269B"/>
    <w:rsid w:val="6567689D"/>
    <w:rsid w:val="65687B52"/>
    <w:rsid w:val="66795D21"/>
    <w:rsid w:val="670A2F12"/>
    <w:rsid w:val="67D37018"/>
    <w:rsid w:val="688F6175"/>
    <w:rsid w:val="6A8923AD"/>
    <w:rsid w:val="6AB229AC"/>
    <w:rsid w:val="6B7D4257"/>
    <w:rsid w:val="6B97669C"/>
    <w:rsid w:val="6C0D1471"/>
    <w:rsid w:val="6C7D0584"/>
    <w:rsid w:val="6D152571"/>
    <w:rsid w:val="6D8212B1"/>
    <w:rsid w:val="6D8C2110"/>
    <w:rsid w:val="6DAA5CB7"/>
    <w:rsid w:val="6DAC54A6"/>
    <w:rsid w:val="6DBD4532"/>
    <w:rsid w:val="6DD0184D"/>
    <w:rsid w:val="6DEE717B"/>
    <w:rsid w:val="6E2D3052"/>
    <w:rsid w:val="6E763F28"/>
    <w:rsid w:val="6EC25A04"/>
    <w:rsid w:val="6F373176"/>
    <w:rsid w:val="6FE65548"/>
    <w:rsid w:val="6FEA12B0"/>
    <w:rsid w:val="702C28F3"/>
    <w:rsid w:val="7099208D"/>
    <w:rsid w:val="71031652"/>
    <w:rsid w:val="71F3133A"/>
    <w:rsid w:val="72206CF7"/>
    <w:rsid w:val="72D34841"/>
    <w:rsid w:val="73163D8C"/>
    <w:rsid w:val="73213571"/>
    <w:rsid w:val="73D018BA"/>
    <w:rsid w:val="740F038A"/>
    <w:rsid w:val="74C16FFB"/>
    <w:rsid w:val="74EB0BED"/>
    <w:rsid w:val="74F236FD"/>
    <w:rsid w:val="75055231"/>
    <w:rsid w:val="75342BC9"/>
    <w:rsid w:val="7549594D"/>
    <w:rsid w:val="759F06C4"/>
    <w:rsid w:val="760B07B6"/>
    <w:rsid w:val="76504553"/>
    <w:rsid w:val="76CD3A5B"/>
    <w:rsid w:val="76E03F6D"/>
    <w:rsid w:val="772C3F5D"/>
    <w:rsid w:val="773C2CF4"/>
    <w:rsid w:val="77444D26"/>
    <w:rsid w:val="774F41D1"/>
    <w:rsid w:val="77B81138"/>
    <w:rsid w:val="77DA09B3"/>
    <w:rsid w:val="78295855"/>
    <w:rsid w:val="783909DA"/>
    <w:rsid w:val="784B7191"/>
    <w:rsid w:val="786C2332"/>
    <w:rsid w:val="787C4638"/>
    <w:rsid w:val="78C024A2"/>
    <w:rsid w:val="78DC0458"/>
    <w:rsid w:val="79130317"/>
    <w:rsid w:val="792E37EC"/>
    <w:rsid w:val="79495989"/>
    <w:rsid w:val="79F333DC"/>
    <w:rsid w:val="7A644F5B"/>
    <w:rsid w:val="7A9F1B79"/>
    <w:rsid w:val="7DC72D81"/>
    <w:rsid w:val="7E2055EC"/>
    <w:rsid w:val="7E563640"/>
    <w:rsid w:val="7E710832"/>
    <w:rsid w:val="7EC604DC"/>
    <w:rsid w:val="7ECE2CE8"/>
    <w:rsid w:val="7EDD1653"/>
    <w:rsid w:val="7F0B41AB"/>
    <w:rsid w:val="7F730B09"/>
    <w:rsid w:val="7F771E03"/>
    <w:rsid w:val="7F8C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3E354"/>
  <w15:docId w15:val="{935ABB17-5A9B-40EA-9CA6-7941DE7E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1"/>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0"/>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420"/>
    </w:pPr>
  </w:style>
  <w:style w:type="paragraph" w:styleId="6">
    <w:name w:val="index 6"/>
    <w:basedOn w:val="a"/>
    <w:next w:val="a"/>
    <w:qFormat/>
    <w:pPr>
      <w:ind w:leftChars="1000" w:left="1000"/>
    </w:pPr>
  </w:style>
  <w:style w:type="paragraph" w:styleId="a4">
    <w:name w:val="Body Text"/>
    <w:basedOn w:val="a"/>
    <w:next w:val="TOC2"/>
    <w:uiPriority w:val="1"/>
    <w:qFormat/>
    <w:pPr>
      <w:spacing w:after="120"/>
    </w:pPr>
  </w:style>
  <w:style w:type="paragraph" w:styleId="TOC2">
    <w:name w:val="toc 2"/>
    <w:basedOn w:val="a"/>
    <w:next w:val="a"/>
    <w:qFormat/>
    <w:pPr>
      <w:ind w:leftChars="200" w:left="42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a">
    <w:name w:val="Strong"/>
    <w:basedOn w:val="a0"/>
    <w:qFormat/>
    <w:rPr>
      <w:b/>
    </w:rPr>
  </w:style>
  <w:style w:type="character" w:styleId="ab">
    <w:name w:val="Hyperlink"/>
    <w:basedOn w:val="a0"/>
    <w:qFormat/>
    <w:rPr>
      <w:color w:val="0000FF"/>
      <w:u w:val="single"/>
    </w:rPr>
  </w:style>
  <w:style w:type="paragraph" w:customStyle="1" w:styleId="Default">
    <w:name w:val="Default"/>
    <w:basedOn w:val="ac"/>
    <w:qFormat/>
    <w:pPr>
      <w:autoSpaceDE w:val="0"/>
      <w:autoSpaceDN w:val="0"/>
      <w:adjustRightInd w:val="0"/>
    </w:pPr>
    <w:rPr>
      <w:rFonts w:ascii="微软雅黑" w:eastAsia="微软雅黑" w:hAnsi="Times New Roman" w:cs="微软雅黑"/>
      <w:color w:val="000000"/>
      <w:sz w:val="24"/>
      <w:szCs w:val="24"/>
    </w:rPr>
  </w:style>
  <w:style w:type="paragraph" w:customStyle="1" w:styleId="ac">
    <w:name w:val="图标标题"/>
    <w:basedOn w:val="a"/>
    <w:qFormat/>
    <w:pPr>
      <w:spacing w:line="360" w:lineRule="auto"/>
      <w:jc w:val="center"/>
    </w:pPr>
    <w:rPr>
      <w:rFonts w:eastAsia="黑体"/>
      <w:szCs w:val="20"/>
    </w:rPr>
  </w:style>
  <w:style w:type="paragraph" w:customStyle="1" w:styleId="20">
    <w:name w:val="样式 宋体 + 首行缩进:  2 字符"/>
    <w:basedOn w:val="1111"/>
    <w:qFormat/>
    <w:pPr>
      <w:ind w:firstLine="560"/>
      <w:jc w:val="left"/>
    </w:pPr>
    <w:rPr>
      <w:rFonts w:cs="宋体"/>
    </w:rPr>
  </w:style>
  <w:style w:type="paragraph" w:customStyle="1" w:styleId="1111">
    <w:name w:val="1111"/>
    <w:basedOn w:val="ad"/>
    <w:qFormat/>
    <w:rPr>
      <w:sz w:val="28"/>
    </w:rPr>
  </w:style>
  <w:style w:type="paragraph" w:customStyle="1" w:styleId="ad">
    <w:name w:val="正文文字"/>
    <w:basedOn w:val="a4"/>
    <w:uiPriority w:val="99"/>
    <w:qFormat/>
    <w:pPr>
      <w:spacing w:line="360" w:lineRule="auto"/>
    </w:pPr>
    <w:rPr>
      <w:rFonts w:ascii="宋体"/>
    </w:rPr>
  </w:style>
  <w:style w:type="character" w:customStyle="1" w:styleId="30">
    <w:name w:val="标题 3 字符"/>
    <w:basedOn w:val="a0"/>
    <w:link w:val="3"/>
    <w:qFormat/>
    <w:rPr>
      <w:rFonts w:ascii="宋体" w:eastAsia="宋体" w:hAnsi="宋体" w:cs="宋体" w:hint="eastAsia"/>
      <w:b/>
      <w:sz w:val="27"/>
      <w:szCs w:val="27"/>
    </w:rPr>
  </w:style>
  <w:style w:type="character" w:customStyle="1" w:styleId="22">
    <w:name w:val="标题 2 字符"/>
    <w:basedOn w:val="a0"/>
    <w:qFormat/>
    <w:rPr>
      <w:rFonts w:ascii="宋体" w:eastAsia="宋体" w:hAnsi="宋体" w:cs="宋体" w:hint="eastAsia"/>
      <w:b/>
      <w:sz w:val="36"/>
      <w:szCs w:val="36"/>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styleId="ae">
    <w:name w:val="List Paragraph"/>
    <w:basedOn w:val="a"/>
    <w:uiPriority w:val="99"/>
    <w:qFormat/>
    <w:pPr>
      <w:ind w:firstLineChars="200" w:firstLine="420"/>
    </w:pPr>
  </w:style>
  <w:style w:type="character" w:customStyle="1" w:styleId="21">
    <w:name w:val="标题 2 字符1"/>
    <w:basedOn w:val="a0"/>
    <w:link w:val="2"/>
    <w:qFormat/>
    <w:rPr>
      <w:rFonts w:ascii="Times New Roman" w:hAnsi="Times New Roman" w:cs="Times New Roman" w:hint="default"/>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igang.com.cn-&#27982;&#38050;&#38451;&#20809;&#36141;&#38144;&#31649;&#29702;&#24179;&#21488;&#25110;bidding.jigang.com.cn" TargetMode="External"/><Relationship Id="rId11" Type="http://schemas.openxmlformats.org/officeDocument/2006/relationships/hyperlink" Target="http://www.jigang.com.cn-&#27982;&#38050;&#38451;&#20809;&#36141;&#38144;&#31649;&#29702;&#24179;&#21488;&#25110;bidding.jigang.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2147</Words>
  <Characters>2449</Characters>
  <Application>Microsoft Office Word</Application>
  <DocSecurity>0</DocSecurity>
  <Lines>174</Lines>
  <Paragraphs>218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5</cp:revision>
  <dcterms:created xsi:type="dcterms:W3CDTF">2026-06-26T09:13:00Z</dcterms:created>
  <dcterms:modified xsi:type="dcterms:W3CDTF">2026-08-07T02:09:00Z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eyJoZGlkIjoiODk1ZWNhZDNkN2Y5ZWViOTVlZTIyOTU5MDc1MTFlZGIiLCJ1c2VySWQiOiI2MjIxMzAzNTkifQ==</vt:lpwstr>
  </property>
  <property fmtid="{D5CDD505-2E9C-101B-9397-08002B2CF9AE}" pid="4" name="ICV">
    <vt:lpwstr>77D2080BD47A447382C1BE9B7C599F92_13</vt:lpwstr>
  </property>
</Properties>
</file>